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A3D" w:rsidRDefault="00450A3D" w:rsidP="00450A3D">
      <w:pPr>
        <w:jc w:val="center"/>
        <w:rPr>
          <w:rFonts w:ascii="GHEA Grapalat" w:hAnsi="GHEA Grapalat"/>
          <w:b/>
          <w:bCs/>
          <w:caps/>
          <w:lang w:val="af-ZA"/>
        </w:rPr>
      </w:pPr>
      <w:r>
        <w:rPr>
          <w:rFonts w:ascii="GHEA Grapalat" w:hAnsi="GHEA Grapalat"/>
          <w:b/>
          <w:bCs/>
          <w:caps/>
          <w:lang w:val="af-ZA"/>
        </w:rPr>
        <w:t>ԱՄՓՈՓԱԹԵՐԹ</w:t>
      </w:r>
    </w:p>
    <w:p w:rsidR="00450A3D" w:rsidRDefault="00450A3D" w:rsidP="00A062FB">
      <w:pPr>
        <w:pStyle w:val="m8566928795397041324gmail-dec-name"/>
        <w:spacing w:before="24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sz w:val="22"/>
          <w:szCs w:val="22"/>
          <w:lang w:val="hy-AM" w:eastAsia="en-US"/>
        </w:rPr>
        <w:t>«</w:t>
      </w:r>
      <w:r>
        <w:rPr>
          <w:rFonts w:ascii="GHEA Grapalat" w:hAnsi="GHEA Grapalat"/>
          <w:b/>
          <w:bCs/>
          <w:color w:val="000000"/>
          <w:lang w:val="hy-AM"/>
        </w:rPr>
        <w:t>ՀԱՅԱՍՏԱՆՈՒՄ ԱՐԴՅՈՒՆԱԲԵՐԱԿԱՆ ՄԱՍՇՏԱԲԻ ՄԱՍՐԻԿ-1 ԱՐԵՎԱՅԻՆ ՖՈՏՈՎՈԼՏԱՅԻՆ ԾՐԱԳՐԻ ՇՐՋԱՆԱԿՆԵՐՈՒՄ ԿՆՔՎՈՂ ՈՒՂՂԱԿԻ ՊԱՅՄԱՆԱԳՐԻՆ ՈՒՂԵԿՑՈՂ ՆԱՄԱԿԻՆ ՀԱՎԱՆՈՒԹՅՈՒՆ ՏԱԼՈՒ ՄԱՍԻՆ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 w:cs="Sylfaen"/>
          <w:b/>
          <w:lang w:val="af-ZA"/>
        </w:rPr>
        <w:t>ՀԱՅԱՍՏԱՆԻ ՀԱՆՐԱՊԵՏՈՒԹՅԱՆ ԿԱՌԱՎԱՐՈՒԹՅԱՆ ՈՐՈՇՄԱՆ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ՆԱԽԱԳԾԻ ՎԵՐԱԲԵՐՅԱԼ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/>
          <w:b/>
          <w:bCs/>
          <w:caps/>
          <w:lang w:val="af-ZA"/>
        </w:rPr>
        <w:t>ՍՏԱՑՎԱԾ ԴԻՏՈՂՈՒԹՅՈՒՆՆԵՐԻ ԵՎ առաջարկությունների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2521"/>
        <w:gridCol w:w="4774"/>
        <w:gridCol w:w="3160"/>
        <w:gridCol w:w="1795"/>
      </w:tblGrid>
      <w:tr w:rsidR="002205FE" w:rsidTr="00263568">
        <w:tc>
          <w:tcPr>
            <w:tcW w:w="700" w:type="dxa"/>
            <w:vAlign w:val="center"/>
          </w:tcPr>
          <w:p w:rsidR="00FC18EB" w:rsidRPr="00DA720B" w:rsidRDefault="00FC18EB" w:rsidP="00263568">
            <w:pPr>
              <w:jc w:val="center"/>
              <w:rPr>
                <w:sz w:val="22"/>
                <w:szCs w:val="22"/>
              </w:rPr>
            </w:pPr>
            <w:r w:rsidRPr="00DA720B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>հ/հ</w:t>
            </w:r>
          </w:p>
        </w:tc>
        <w:tc>
          <w:tcPr>
            <w:tcW w:w="2521" w:type="dxa"/>
            <w:vAlign w:val="center"/>
          </w:tcPr>
          <w:p w:rsidR="00FC18EB" w:rsidRPr="00DA720B" w:rsidRDefault="00FC18EB" w:rsidP="00263568">
            <w:pPr>
              <w:jc w:val="center"/>
              <w:rPr>
                <w:sz w:val="22"/>
                <w:szCs w:val="22"/>
              </w:rPr>
            </w:pPr>
            <w:proofErr w:type="spellStart"/>
            <w:r w:rsidRPr="00DA720B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DA720B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b/>
                <w:sz w:val="20"/>
                <w:szCs w:val="20"/>
              </w:rPr>
              <w:t>հեղինակը</w:t>
            </w:r>
            <w:proofErr w:type="spellEnd"/>
            <w:r w:rsidRPr="00DA720B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 w:rsidRPr="00DA720B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b/>
                <w:sz w:val="20"/>
                <w:szCs w:val="20"/>
              </w:rPr>
              <w:t>ամսաթիվը</w:t>
            </w:r>
            <w:proofErr w:type="spellEnd"/>
            <w:r w:rsidRPr="00DA720B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 w:rsidRPr="00DA720B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4774" w:type="dxa"/>
            <w:vAlign w:val="center"/>
          </w:tcPr>
          <w:p w:rsidR="00FC18EB" w:rsidRPr="00DA720B" w:rsidRDefault="00FC18EB" w:rsidP="00263568">
            <w:pPr>
              <w:jc w:val="center"/>
              <w:rPr>
                <w:sz w:val="22"/>
                <w:szCs w:val="22"/>
              </w:rPr>
            </w:pPr>
            <w:proofErr w:type="spellStart"/>
            <w:r w:rsidRPr="00DA720B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DA720B">
              <w:rPr>
                <w:rFonts w:ascii="GHEA Grapalat" w:hAnsi="GHEA Grapalat" w:cs="Times Armeni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3160" w:type="dxa"/>
            <w:vAlign w:val="center"/>
          </w:tcPr>
          <w:p w:rsidR="00FC18EB" w:rsidRPr="00DA720B" w:rsidRDefault="00FC18EB" w:rsidP="00263568">
            <w:pPr>
              <w:jc w:val="center"/>
              <w:rPr>
                <w:sz w:val="22"/>
                <w:szCs w:val="22"/>
              </w:rPr>
            </w:pPr>
            <w:proofErr w:type="spellStart"/>
            <w:r w:rsidRPr="00DA720B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  <w:proofErr w:type="spellEnd"/>
          </w:p>
        </w:tc>
        <w:tc>
          <w:tcPr>
            <w:tcW w:w="1795" w:type="dxa"/>
            <w:vAlign w:val="center"/>
          </w:tcPr>
          <w:p w:rsidR="00FC18EB" w:rsidRPr="00DA720B" w:rsidRDefault="00FC18EB" w:rsidP="00263568">
            <w:pPr>
              <w:jc w:val="center"/>
              <w:rPr>
                <w:sz w:val="22"/>
                <w:szCs w:val="22"/>
              </w:rPr>
            </w:pPr>
            <w:proofErr w:type="spellStart"/>
            <w:r w:rsidRPr="00DA720B"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 w:rsidRPr="00DA720B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b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2205FE" w:rsidTr="00DA720B">
        <w:tc>
          <w:tcPr>
            <w:tcW w:w="700" w:type="dxa"/>
          </w:tcPr>
          <w:p w:rsidR="00FC18EB" w:rsidRPr="00DA720B" w:rsidRDefault="00FC18EB" w:rsidP="009B0DB3">
            <w:pPr>
              <w:rPr>
                <w:sz w:val="22"/>
                <w:szCs w:val="22"/>
              </w:rPr>
            </w:pPr>
          </w:p>
        </w:tc>
        <w:tc>
          <w:tcPr>
            <w:tcW w:w="2521" w:type="dxa"/>
          </w:tcPr>
          <w:p w:rsidR="00FC18EB" w:rsidRPr="00DA720B" w:rsidRDefault="00FC18EB" w:rsidP="009B0DB3">
            <w:pPr>
              <w:jc w:val="center"/>
              <w:rPr>
                <w:rFonts w:ascii="Sylfaen" w:hAnsi="Sylfaen"/>
                <w:sz w:val="22"/>
                <w:szCs w:val="22"/>
                <w:lang w:val="hy-AM"/>
              </w:rPr>
            </w:pPr>
            <w:r w:rsidRPr="00DA720B">
              <w:rPr>
                <w:rFonts w:ascii="Sylfaen" w:hAnsi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4774" w:type="dxa"/>
          </w:tcPr>
          <w:p w:rsidR="00FC18EB" w:rsidRPr="00DA720B" w:rsidRDefault="00FC18EB" w:rsidP="009B0DB3">
            <w:pPr>
              <w:jc w:val="center"/>
              <w:rPr>
                <w:rFonts w:ascii="Sylfaen" w:hAnsi="Sylfaen"/>
                <w:sz w:val="22"/>
                <w:szCs w:val="22"/>
                <w:lang w:val="hy-AM"/>
              </w:rPr>
            </w:pPr>
            <w:r w:rsidRPr="00DA720B">
              <w:rPr>
                <w:rFonts w:ascii="Sylfaen" w:hAnsi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3160" w:type="dxa"/>
          </w:tcPr>
          <w:p w:rsidR="00FC18EB" w:rsidRPr="00DA720B" w:rsidRDefault="00FC18EB" w:rsidP="009B0DB3">
            <w:pPr>
              <w:jc w:val="center"/>
              <w:rPr>
                <w:rFonts w:ascii="Sylfaen" w:hAnsi="Sylfaen"/>
                <w:sz w:val="22"/>
                <w:szCs w:val="22"/>
                <w:lang w:val="hy-AM"/>
              </w:rPr>
            </w:pPr>
            <w:r w:rsidRPr="00DA720B">
              <w:rPr>
                <w:rFonts w:ascii="Sylfaen" w:hAnsi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795" w:type="dxa"/>
          </w:tcPr>
          <w:p w:rsidR="00FC18EB" w:rsidRPr="00DA720B" w:rsidRDefault="00FC18EB" w:rsidP="009B0DB3">
            <w:pPr>
              <w:jc w:val="center"/>
              <w:rPr>
                <w:rFonts w:ascii="Sylfaen" w:hAnsi="Sylfaen"/>
                <w:sz w:val="22"/>
                <w:szCs w:val="22"/>
                <w:lang w:val="hy-AM"/>
              </w:rPr>
            </w:pPr>
            <w:r w:rsidRPr="00DA720B">
              <w:rPr>
                <w:rFonts w:ascii="Sylfaen" w:hAnsi="Sylfaen"/>
                <w:sz w:val="22"/>
                <w:szCs w:val="22"/>
                <w:lang w:val="hy-AM"/>
              </w:rPr>
              <w:t>4</w:t>
            </w:r>
          </w:p>
        </w:tc>
      </w:tr>
      <w:tr w:rsidR="002205FE" w:rsidRPr="00C41B82" w:rsidTr="00DA720B">
        <w:tc>
          <w:tcPr>
            <w:tcW w:w="700" w:type="dxa"/>
          </w:tcPr>
          <w:p w:rsidR="00C41B82" w:rsidRPr="00DA720B" w:rsidRDefault="00C41B82" w:rsidP="009B0DB3">
            <w:pPr>
              <w:rPr>
                <w:rFonts w:ascii="Sylfaen" w:hAnsi="Sylfaen"/>
                <w:sz w:val="22"/>
                <w:szCs w:val="22"/>
                <w:lang w:val="hy-AM"/>
              </w:rPr>
            </w:pPr>
            <w:r w:rsidRPr="00DA720B">
              <w:rPr>
                <w:rFonts w:ascii="Sylfaen" w:hAnsi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521" w:type="dxa"/>
          </w:tcPr>
          <w:p w:rsidR="00C41B82" w:rsidRPr="00DA720B" w:rsidRDefault="00C41B82" w:rsidP="009B0DB3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Հայաստանի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Հանրապետության</w:t>
            </w:r>
            <w:proofErr w:type="spellEnd"/>
          </w:p>
          <w:p w:rsidR="00C41B82" w:rsidRPr="00DA720B" w:rsidRDefault="00C41B82" w:rsidP="009B0DB3">
            <w:pP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proofErr w:type="spellStart"/>
            <w:proofErr w:type="gramStart"/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արդարադատության</w:t>
            </w:r>
            <w:proofErr w:type="spellEnd"/>
            <w:proofErr w:type="gramEnd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A720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նախարարություն</w:t>
            </w:r>
          </w:p>
          <w:p w:rsidR="00C41B82" w:rsidRPr="00DA720B" w:rsidRDefault="00C41B82" w:rsidP="009B0DB3">
            <w:pPr>
              <w:rPr>
                <w:rFonts w:ascii="GHEA Grapalat" w:hAnsi="GHEA Grapalat" w:cs="Sylfaen"/>
                <w:bCs/>
                <w:sz w:val="22"/>
                <w:szCs w:val="22"/>
                <w:lang w:val="fr-FR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fr-FR"/>
              </w:rPr>
              <w:t>20</w:t>
            </w:r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  <w:r w:rsidRPr="00DA720B">
              <w:rPr>
                <w:rFonts w:ascii="GHEA Grapalat" w:hAnsi="GHEA Grapalat"/>
                <w:sz w:val="22"/>
                <w:szCs w:val="22"/>
                <w:lang w:val="fr-FR"/>
              </w:rPr>
              <w:t>07</w:t>
            </w:r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.2020թ., </w:t>
            </w:r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br/>
              <w:t xml:space="preserve">№ 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01/27.1/15512-2020</w:t>
            </w:r>
          </w:p>
        </w:tc>
        <w:tc>
          <w:tcPr>
            <w:tcW w:w="4774" w:type="dxa"/>
          </w:tcPr>
          <w:p w:rsidR="00C41B82" w:rsidRPr="009B0DB3" w:rsidRDefault="00AA3915" w:rsidP="009B0DB3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Նախագծով նախատեսված սույն որոշման ուժի մեջ մտնելու ժամկետի վերաբերյալ դրույթներն անհրաժեշտ է հանել` համաձայն 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«Նորմատիվ իրավական ակտերի մասին»</w:t>
            </w:r>
            <w:r w:rsidRPr="00DA720B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Հայաստանի Հանրապետության օրենքի 23-րդ հոդվածի 6-րդ մասի պահանջների:</w:t>
            </w:r>
          </w:p>
        </w:tc>
        <w:tc>
          <w:tcPr>
            <w:tcW w:w="3160" w:type="dxa"/>
          </w:tcPr>
          <w:p w:rsidR="00AA3915" w:rsidRPr="00DA720B" w:rsidRDefault="00AA3915" w:rsidP="009B0DB3">
            <w:pPr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և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խմբագրվել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  <w:tc>
          <w:tcPr>
            <w:tcW w:w="1795" w:type="dxa"/>
          </w:tcPr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</w:tr>
      <w:tr w:rsidR="002205FE" w:rsidRPr="00C41B82" w:rsidTr="00DA720B">
        <w:tc>
          <w:tcPr>
            <w:tcW w:w="700" w:type="dxa"/>
          </w:tcPr>
          <w:p w:rsidR="00C41B82" w:rsidRPr="00DA720B" w:rsidRDefault="00C721EE" w:rsidP="009B0DB3">
            <w:pPr>
              <w:rPr>
                <w:rFonts w:ascii="Sylfaen" w:hAnsi="Sylfaen"/>
                <w:sz w:val="22"/>
                <w:szCs w:val="22"/>
                <w:lang w:val="hy-AM"/>
              </w:rPr>
            </w:pPr>
            <w:r w:rsidRPr="00DA720B">
              <w:rPr>
                <w:rFonts w:ascii="Sylfaen" w:hAnsi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2521" w:type="dxa"/>
          </w:tcPr>
          <w:p w:rsidR="00C721EE" w:rsidRPr="00DA720B" w:rsidRDefault="00C721EE" w:rsidP="009B0DB3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Հայաստանի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Հանրապետության</w:t>
            </w:r>
            <w:proofErr w:type="spellEnd"/>
          </w:p>
          <w:p w:rsidR="00C721EE" w:rsidRPr="00DA720B" w:rsidRDefault="00C721EE" w:rsidP="009B0DB3">
            <w:pPr>
              <w:rPr>
                <w:rFonts w:ascii="GHEA Grapalat" w:hAnsi="GHEA Grapalat" w:cs="Sylfaen"/>
                <w:bCs/>
                <w:sz w:val="22"/>
                <w:szCs w:val="22"/>
                <w:lang w:val="fr-FR"/>
              </w:rPr>
            </w:pP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ֆինանսների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DA720B">
              <w:rPr>
                <w:rFonts w:ascii="GHEA Grapalat" w:hAnsi="GHEA Grapalat" w:cs="Sylfaen"/>
                <w:bCs/>
                <w:sz w:val="22"/>
                <w:szCs w:val="22"/>
              </w:rPr>
              <w:t>նախարարություն</w:t>
            </w:r>
            <w:proofErr w:type="spellEnd"/>
          </w:p>
          <w:p w:rsidR="000F0209" w:rsidRPr="009B0DB3" w:rsidRDefault="00C721EE" w:rsidP="009B0DB3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fr-FR"/>
              </w:rPr>
              <w:t>16</w:t>
            </w:r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  <w:r w:rsidRPr="00DA720B">
              <w:rPr>
                <w:rFonts w:ascii="GHEA Grapalat" w:hAnsi="GHEA Grapalat"/>
                <w:sz w:val="22"/>
                <w:szCs w:val="22"/>
                <w:lang w:val="fr-FR"/>
              </w:rPr>
              <w:t>06</w:t>
            </w:r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.2020թ., </w:t>
            </w:r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br/>
              <w:t xml:space="preserve">№ 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01/5-2/8823-2020</w:t>
            </w:r>
          </w:p>
        </w:tc>
        <w:tc>
          <w:tcPr>
            <w:tcW w:w="4774" w:type="dxa"/>
          </w:tcPr>
          <w:p w:rsidR="00C41B82" w:rsidRPr="00DA720B" w:rsidRDefault="00B507CB" w:rsidP="00480493">
            <w:pPr>
              <w:jc w:val="both"/>
              <w:rPr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իտողություններ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առաջարկություններ չ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en-US"/>
              </w:rPr>
              <w:t>կան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3160" w:type="dxa"/>
          </w:tcPr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  <w:tc>
          <w:tcPr>
            <w:tcW w:w="1795" w:type="dxa"/>
          </w:tcPr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</w:tr>
      <w:tr w:rsidR="002205FE" w:rsidRPr="0048095F" w:rsidTr="00DA720B">
        <w:trPr>
          <w:trHeight w:val="70"/>
        </w:trPr>
        <w:tc>
          <w:tcPr>
            <w:tcW w:w="700" w:type="dxa"/>
          </w:tcPr>
          <w:p w:rsidR="00C41B82" w:rsidRPr="00DA720B" w:rsidRDefault="00B507CB" w:rsidP="009B0DB3">
            <w:pPr>
              <w:rPr>
                <w:rFonts w:ascii="Sylfaen" w:hAnsi="Sylfaen"/>
                <w:sz w:val="22"/>
                <w:szCs w:val="22"/>
                <w:lang w:val="hy-AM"/>
              </w:rPr>
            </w:pPr>
            <w:r w:rsidRPr="00DA720B">
              <w:rPr>
                <w:rFonts w:ascii="Sylfaen" w:hAnsi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521" w:type="dxa"/>
          </w:tcPr>
          <w:p w:rsidR="00B507CB" w:rsidRPr="00DA720B" w:rsidRDefault="00B507CB" w:rsidP="009B0DB3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Հայաստանի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Հանրապետության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էկոնոմիկայի 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նախարարություն</w:t>
            </w:r>
          </w:p>
          <w:p w:rsidR="00C41B82" w:rsidRPr="00DA720B" w:rsidRDefault="00B507CB" w:rsidP="009B0DB3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23</w:t>
            </w:r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  <w:r w:rsidRPr="00DA720B">
              <w:rPr>
                <w:rFonts w:ascii="GHEA Grapalat" w:hAnsi="GHEA Grapalat"/>
                <w:sz w:val="22"/>
                <w:szCs w:val="22"/>
                <w:lang w:val="fr-FR"/>
              </w:rPr>
              <w:t>06</w:t>
            </w:r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.2020թ., </w:t>
            </w:r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br/>
              <w:t xml:space="preserve">№ 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01/8467-2020</w:t>
            </w:r>
          </w:p>
        </w:tc>
        <w:tc>
          <w:tcPr>
            <w:tcW w:w="4774" w:type="dxa"/>
          </w:tcPr>
          <w:p w:rsidR="00B507CB" w:rsidRPr="00DA720B" w:rsidRDefault="00B507CB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  <w:r w:rsidR="00D317EE"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A720B">
              <w:rPr>
                <w:rFonts w:ascii="GHEA Grapalat" w:hAnsi="GHEA Grapalat"/>
                <w:sz w:val="22"/>
                <w:szCs w:val="22"/>
                <w:lang w:val="en-US"/>
              </w:rPr>
              <w:t>Ա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ռաջարկում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ենք Նախագծի 1-ին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Pr="00DA720B">
              <w:rPr>
                <w:rFonts w:ascii="Cambria Math" w:hAnsi="Cambria Math" w:cs="Cambria Math"/>
                <w:sz w:val="22"/>
                <w:szCs w:val="22"/>
                <w:lang w:val="hy-AM"/>
              </w:rPr>
              <w:t xml:space="preserve"> </w:t>
            </w: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Հավանություն տալ Հայաստանում արդյունաբերական մասշտաբի Մասրիկ-1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արևային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ֆոտովոլտային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ծրագրի շրջանակներում, ի թիվս այլոց, Հայաստանի Հանրապետության կառավարության, «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ԷֆԱրՎի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Մասրիկ» փակ բաժնետիրական ընկերության, «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Ֆոտովատիո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Ռենյուաբլ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Վենչրս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» Էս. Էլ. – «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Էֆէսէլ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Սոլար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» Էս. Էլ.-ի, Վերակառուցման և զարգացման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lastRenderedPageBreak/>
              <w:t>եվրոպական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բանկի և Միջազգային ֆինանսական կորպորացիայի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միջև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կնքվող ուղղակի պայմանագրին ուղեկցող նամակին (փոփոխությանը)՝ համաձայն N 1 հավելվածի», </w:t>
            </w: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«փոփոխությանը» բառը փոխարինել, քանի որ նախկինում ներկայացված փաթեթում ուղղակի պայմանագրին կից ուղեկցող նամակ չի եղել,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հետևաբար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ներկայացված ուղղակի պայմանագրին ուղեկցող նամակը</w:t>
            </w:r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Direct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agreement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side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letter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)</w:t>
            </w: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նոր կազմված փաստաթուղթ է, որը չի հանդիսանում այլ փաստաթղթի փոփոխություն։</w:t>
            </w:r>
          </w:p>
          <w:p w:rsidR="00D317EE" w:rsidRPr="00DA720B" w:rsidRDefault="00D317EE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17EE" w:rsidRPr="00DA720B" w:rsidRDefault="00D317EE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2. Ուղղակի պայմանագրին ուղեկցող նամակի «(c)»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Pr="00DA720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«</w:t>
            </w:r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դրամաշնորհի պայմանագրին, որով նախատեսվում է Ծրագրի իրականացման նպատակով դրամաշնորհ հատկացնել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Կառուցապատողին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, և որը սույն Ուղեկցող Նամակի ստորագրման օրը կամ դրանից մի քանի օր առաջ կամ հետո կնքվել է կամ պետք է կնքվի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Կառուցապատողի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և Վերակառուցման և Զարգացման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Եվրոպական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Բանկի կողմից (այսուհետ՝ «</w:t>
            </w:r>
            <w:r w:rsidRPr="00DA720B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Դրամաշնորհ Տրամադրող</w:t>
            </w:r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», որը նախատեսված է, որ պետք է օգտվի բոլոր այն ապահովման միջոցներից, որոնք տրամադրվել են ի ապահովումն այն փոխառու միջոցների, որոնք, Ֆինանսավորման Փաստաթղթերի </w:t>
            </w:r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lastRenderedPageBreak/>
              <w:t xml:space="preserve">համաձայն, տրամադրվել են կամ պետք է տրամադրվեն Վերակառուցման և Զարգացման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Եվրոպական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Բանկի կողմից)», </w:t>
            </w: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անհրաժեշտ է հստակեցնել «կամ դրանից մի քանի օր առաջ» արտահայտությունը, հաշվի առնելով այն, որ Վերակառուցման և զարգացման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եվրոպական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բանկը պետք է տրամադրի դրամաշնորհ սույն Նախագծով ներկայացվող ուղղակի պայմանագրին ուղեկցող նամակը ստորագրելուց հետո։</w:t>
            </w:r>
          </w:p>
          <w:p w:rsidR="00192B9D" w:rsidRPr="00DA720B" w:rsidRDefault="00192B9D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92B9D" w:rsidRPr="00DA720B" w:rsidRDefault="00192B9D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3. Ուղղակի պայմանագրին ուղեկցող նամակի 2-րդ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առաջարկում ենք «եզրերն» բառը փոխարինել «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եզրույթներ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» կամ «հասկացություններ» բառերից մեկով։</w:t>
            </w:r>
          </w:p>
          <w:p w:rsidR="00297DDC" w:rsidRPr="00DA720B" w:rsidRDefault="00297DDC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97DDC" w:rsidRPr="00DA720B" w:rsidRDefault="00297DDC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4.Ուղղակի պայմանագրին ուղեկցող նամակի 3-րդ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առաջարկում ենք հստակեցնել «1999թ</w:t>
            </w:r>
            <w:r w:rsidRPr="00DA720B">
              <w:rPr>
                <w:rFonts w:ascii="Cambria Math" w:eastAsia="MS Gothic" w:hAnsi="Cambria Math" w:cs="Cambria Math"/>
                <w:sz w:val="22"/>
                <w:szCs w:val="22"/>
                <w:lang w:val="hy-AM"/>
              </w:rPr>
              <w:t>․</w:t>
            </w: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-ին ՄԹ Խորհրդարանի կողմից ընդունված՝ Պայմանագրերի (Երրորդ Անձանց Իրավունքների) մասին օրենքի համաձայն»  արտահայտությունը, քանի որ հստակ չէ օրենքի անվանումը, որին տրվում է հղում։ </w:t>
            </w:r>
          </w:p>
          <w:p w:rsidR="00192B9D" w:rsidRPr="00DA720B" w:rsidRDefault="00192B9D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C0B28" w:rsidRPr="0048095F" w:rsidRDefault="007C0B28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444CA" w:rsidRPr="0048095F" w:rsidRDefault="003444CA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C0B28" w:rsidRPr="00DA720B" w:rsidRDefault="007C0B28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5.Ուղղակի պայմանագրին ուղեկցող նամակի 4-րդ կետի «a)» ենթակետն առաջարկում ենք շարադրել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խմբագրությամբ՝ </w:t>
            </w: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«Դրամաշնորհ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Տրամադրողին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դիտարկել որպես Կողմ»։</w:t>
            </w:r>
          </w:p>
          <w:p w:rsidR="00D317EE" w:rsidRPr="00DA720B" w:rsidRDefault="00D317EE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en-GB"/>
              </w:rPr>
            </w:pPr>
          </w:p>
          <w:p w:rsidR="00CE0A83" w:rsidRPr="00DA720B" w:rsidRDefault="00CE0A83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E0A83" w:rsidRPr="00DA720B" w:rsidRDefault="00CE0A83" w:rsidP="009B0DB3">
            <w:pPr>
              <w:pStyle w:val="ListParagraph"/>
              <w:spacing w:line="276" w:lineRule="auto"/>
              <w:ind w:left="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6.Ուղղակի պայմանագրին ուղեկցող նամակի 9-րդ և 10-րդ կետերի վերաբերյալ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կարևորում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ենք ՀՀ արդարադատության նախարարության կարծիքը։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Միևնույն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ժամանակ, 10-րդ կետի</w:t>
            </w:r>
            <w:r w:rsidRPr="00DA720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«</w:t>
            </w:r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Սույն Ուղեկցող Նամակը և դրանից կամ դրա կապակցությամբ բխող </w:t>
            </w:r>
            <w:proofErr w:type="spellStart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>արտապայմանագրային</w:t>
            </w:r>
            <w:proofErr w:type="spellEnd"/>
            <w:r w:rsidRPr="00DA720B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հարաբերությունները կարգավորվում են Անգլիայի օրենսդրության համաձայն</w:t>
            </w: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» նախադասության մեջ անհրաժեշտ է հստակեցնել «Անգլիայի օրենսդրության համաձայն» արտահայտությունը (անգլերեն տարբերակում՝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English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law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 w:eastAsia="en-GB"/>
              </w:rPr>
              <w:t xml:space="preserve">): Ուղղակի պայմանագրի 19-րդ կետի «ՎԵՐՆԱԳՐԵՐ, ԱՆԳԼԵՐԵՆ ԼԵԶՈՒ» մասում նշված էր «Կիրառելի օրենքներով» արտահայտությունը, մինչդեռ սույն ուղեկցող նամակում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 w:eastAsia="en-GB"/>
              </w:rPr>
              <w:t>անհակսանալի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 w:eastAsia="en-GB"/>
              </w:rPr>
              <w:t xml:space="preserve"> է արված հղումը։ Գտնում ենք, որ անհրաժեշտ է կատարել համապատասխան պարզաբանումը և լրացնել 10-րդ կետը, հակառակ դեպքում անհրաժեշտ է առնվազն սույն ուղեկցող նամակի         10-րդ կետը համապատասխանեցնել ուղղակի պայմանագրի վերոնշյալ բովանդակությանը։</w:t>
            </w:r>
          </w:p>
        </w:tc>
        <w:tc>
          <w:tcPr>
            <w:tcW w:w="3160" w:type="dxa"/>
          </w:tcPr>
          <w:p w:rsidR="00B507CB" w:rsidRPr="00DA720B" w:rsidRDefault="00B507CB" w:rsidP="009B0DB3">
            <w:pPr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1.</w:t>
            </w:r>
            <w:r w:rsidR="00B7348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Չի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ընդունվել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քանի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որ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/>
              </w:rPr>
              <w:t>ս</w:t>
            </w:r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տորագրելով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սույն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Ուղեկցող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Նամակը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՝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Կառուցապատողը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Հովանավորը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Ավագ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Վարկատուները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Հեջավորման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Գործընկերները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Կառավարությունը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և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Դրամաշնորհ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Տրամադրողը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համաձայնում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են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որ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Դրամաշնորհ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Տրամադրողը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lastRenderedPageBreak/>
              <w:t>դառնում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է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Ուղղակի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Պայմանագրի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կողմ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և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ունի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բոլոր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այն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իրավունքները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և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պարտավորությունները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որոնք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Ուղղակի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Պայմանագրով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վերապահված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են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Ավագ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Վարկատուներին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ըստ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այդմ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սույն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Ուղեկցող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Նամակը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փոփոխություններ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է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մտցնում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Ուղղակի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Պայմանագրում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(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հավելված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1,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կետ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4):</w:t>
            </w:r>
          </w:p>
          <w:p w:rsidR="00B35D7D" w:rsidRPr="00DA720B" w:rsidRDefault="00B35D7D" w:rsidP="009B0DB3">
            <w:pPr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  <w:p w:rsidR="00B35D7D" w:rsidRPr="00DA720B" w:rsidRDefault="00B35D7D" w:rsidP="009B0DB3">
            <w:pPr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  <w:p w:rsidR="00B35D7D" w:rsidRPr="00DA720B" w:rsidRDefault="00B35D7D" w:rsidP="009B0DB3">
            <w:pPr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  <w:p w:rsidR="00D2404A" w:rsidRPr="00DA720B" w:rsidRDefault="00D2404A" w:rsidP="009B0DB3">
            <w:pPr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  <w:p w:rsidR="00B35D7D" w:rsidRPr="00DA720B" w:rsidRDefault="00B35D7D" w:rsidP="009B0DB3">
            <w:pPr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Չի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ընդունվել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քանի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որ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Դրամաշնորհի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Պայմանագիրը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կարող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է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ստորագրվել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նաև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Ուղեկցող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Նամակից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առաջ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պարունակելով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նախապայմաններ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՝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այդ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թվում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սույն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Ուղեկցող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Նամակի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ստորագրումը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af-ZA" w:eastAsia="en-US"/>
              </w:rPr>
              <w:t>:</w:t>
            </w:r>
          </w:p>
          <w:p w:rsidR="00B35D7D" w:rsidRPr="00DA720B" w:rsidRDefault="00B35D7D" w:rsidP="009B0DB3">
            <w:pPr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  <w:p w:rsidR="00B35D7D" w:rsidRPr="00DA720B" w:rsidRDefault="00B35D7D" w:rsidP="009B0DB3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C41B82" w:rsidRPr="00DA720B" w:rsidRDefault="00C41B82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rPr>
                <w:sz w:val="22"/>
                <w:szCs w:val="22"/>
                <w:lang w:val="af-ZA"/>
              </w:rPr>
            </w:pPr>
          </w:p>
          <w:p w:rsidR="00192B9D" w:rsidRPr="00DA720B" w:rsidRDefault="00192B9D" w:rsidP="009B0DB3">
            <w:pPr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և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խմբագրվել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192B9D" w:rsidRPr="00DA720B" w:rsidRDefault="00192B9D" w:rsidP="009B0DB3">
            <w:pPr>
              <w:rPr>
                <w:rFonts w:ascii="Sylfaen" w:hAnsi="Sylfaen"/>
                <w:sz w:val="22"/>
                <w:szCs w:val="22"/>
                <w:lang w:val="hy-AM"/>
              </w:rPr>
            </w:pPr>
          </w:p>
          <w:p w:rsidR="00297DDC" w:rsidRPr="00DA720B" w:rsidRDefault="00297DDC" w:rsidP="009B0DB3">
            <w:pPr>
              <w:rPr>
                <w:rFonts w:ascii="Sylfaen" w:hAnsi="Sylfaen"/>
                <w:sz w:val="22"/>
                <w:szCs w:val="22"/>
                <w:lang w:val="hy-AM"/>
              </w:rPr>
            </w:pPr>
          </w:p>
          <w:p w:rsidR="000D2DDE" w:rsidRPr="00DA720B" w:rsidRDefault="000D2DDE" w:rsidP="009B0DB3">
            <w:pPr>
              <w:rPr>
                <w:rFonts w:ascii="Sylfaen" w:hAnsi="Sylfaen"/>
                <w:sz w:val="22"/>
                <w:szCs w:val="22"/>
                <w:lang w:val="hy-AM"/>
              </w:rPr>
            </w:pPr>
          </w:p>
          <w:p w:rsidR="00297DDC" w:rsidRDefault="00297DDC" w:rsidP="009B0DB3">
            <w:pPr>
              <w:rPr>
                <w:rFonts w:ascii="Sylfaen" w:hAnsi="Sylfaen"/>
                <w:sz w:val="22"/>
                <w:szCs w:val="22"/>
                <w:lang w:val="en-US"/>
              </w:rPr>
            </w:pPr>
          </w:p>
          <w:p w:rsidR="002205FE" w:rsidRPr="002205FE" w:rsidRDefault="002205FE" w:rsidP="009B0DB3">
            <w:pPr>
              <w:rPr>
                <w:rFonts w:ascii="Sylfaen" w:hAnsi="Sylfaen"/>
                <w:sz w:val="22"/>
                <w:szCs w:val="22"/>
                <w:lang w:val="en-US"/>
              </w:rPr>
            </w:pPr>
          </w:p>
          <w:p w:rsidR="006377F7" w:rsidRPr="006377F7" w:rsidRDefault="00297DDC" w:rsidP="009B0DB3">
            <w:pPr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Հղում է կատարված Անգլիայի Պայմանագրերի (Երրորդ Անձանց Իրավունքների) մասին օրենքին, որը հիշատակված է նաև Ուղղակի պայմանագրի մեջ: Հայերեն տեքստը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խմբագրվել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է,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համապատասխանեցվել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Ուղղակի պայմանագրի տեքստին:</w:t>
            </w:r>
          </w:p>
          <w:p w:rsidR="002205FE" w:rsidRDefault="002205FE" w:rsidP="009B0DB3">
            <w:pPr>
              <w:spacing w:line="25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3D667C" w:rsidRPr="00DA720B" w:rsidRDefault="003D667C" w:rsidP="009B0DB3">
            <w:pPr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Չի ընդունվել: Ներկա տեքստը ավելի հասկանալի է իրավական իմաստով, և ավելի ճիշտ է արտացոլում </w:t>
            </w: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ղեկավարող անգլերեն տարբերակի միտքը:</w:t>
            </w:r>
          </w:p>
          <w:p w:rsidR="002205FE" w:rsidRPr="002205FE" w:rsidRDefault="002205FE" w:rsidP="009B0DB3">
            <w:pPr>
              <w:spacing w:line="25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E0A83" w:rsidRPr="00DA720B" w:rsidRDefault="008839C3" w:rsidP="009B0DB3">
            <w:pPr>
              <w:spacing w:line="25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6. Ուղղակի պայմանագրի 19-րդ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օգտագործված Կիրառելի օրենքներ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եզրույթը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վերաբերում է,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որևէ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օրենսդրության, որը այս կամ այն պատճառով կարող է կիրառելի լինել պայմանագրի կողմերի վրա, անկախ պայմանագիրը կարգավորող օրենսդրության ընտրությունից:  Կարգավորող օրենքի ընտրությունը Ուղղակի պայմանագրի մեջ, որոշված է 16-րդ կետի (a) ենթակետով («Անգլիայի օրենքների համաձայն», իսկ անգլերեն տարբերակում “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laws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of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England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”): Փոփոխության կարիք չկա:</w:t>
            </w:r>
          </w:p>
        </w:tc>
        <w:tc>
          <w:tcPr>
            <w:tcW w:w="1795" w:type="dxa"/>
          </w:tcPr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</w:tr>
      <w:tr w:rsidR="002205FE" w:rsidRPr="00C41B82" w:rsidTr="00DA720B">
        <w:tc>
          <w:tcPr>
            <w:tcW w:w="700" w:type="dxa"/>
          </w:tcPr>
          <w:p w:rsidR="00C41B82" w:rsidRPr="00DA720B" w:rsidRDefault="00AF42C8" w:rsidP="009B0DB3">
            <w:pPr>
              <w:rPr>
                <w:rFonts w:ascii="Sylfaen" w:hAnsi="Sylfaen"/>
                <w:sz w:val="22"/>
                <w:szCs w:val="22"/>
                <w:lang w:val="hy-AM"/>
              </w:rPr>
            </w:pPr>
            <w:r w:rsidRPr="00DA720B">
              <w:rPr>
                <w:rFonts w:ascii="Sylfaen" w:hAnsi="Sylfaen"/>
                <w:sz w:val="22"/>
                <w:szCs w:val="22"/>
                <w:lang w:val="hy-AM"/>
              </w:rPr>
              <w:lastRenderedPageBreak/>
              <w:t>4</w:t>
            </w:r>
          </w:p>
        </w:tc>
        <w:tc>
          <w:tcPr>
            <w:tcW w:w="2521" w:type="dxa"/>
          </w:tcPr>
          <w:p w:rsidR="00017042" w:rsidRPr="00DA720B" w:rsidRDefault="00017042" w:rsidP="009B0DB3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շրջակա միջավայրի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նախարարություն</w:t>
            </w:r>
          </w:p>
          <w:p w:rsidR="00017042" w:rsidRPr="00DA720B" w:rsidRDefault="00017042" w:rsidP="009B0DB3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17.06.2020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</w:p>
          <w:p w:rsidR="00C41B82" w:rsidRPr="00DA720B" w:rsidRDefault="00017042" w:rsidP="009B0DB3">
            <w:pPr>
              <w:rPr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№</w:t>
            </w:r>
            <w:r w:rsidRPr="00DA720B">
              <w:rPr>
                <w:rFonts w:ascii="Verdana" w:hAnsi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1/04.3/6495-2020</w:t>
            </w:r>
          </w:p>
        </w:tc>
        <w:tc>
          <w:tcPr>
            <w:tcW w:w="4774" w:type="dxa"/>
          </w:tcPr>
          <w:p w:rsidR="00C41B82" w:rsidRPr="00DA720B" w:rsidRDefault="00017042" w:rsidP="009B0DB3">
            <w:pPr>
              <w:rPr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 w:cs="GHEA Grapalat"/>
                <w:color w:val="000000"/>
                <w:sz w:val="22"/>
                <w:szCs w:val="22"/>
                <w:lang w:val="en-US"/>
              </w:rPr>
              <w:t>Ա</w:t>
            </w:r>
            <w:proofErr w:type="spellStart"/>
            <w:r w:rsidRPr="00DA720B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ռաջարկություններ</w:t>
            </w:r>
            <w:proofErr w:type="spellEnd"/>
            <w:r w:rsidRPr="00DA720B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և առարկություններ չ</w:t>
            </w:r>
            <w:proofErr w:type="spellStart"/>
            <w:r w:rsidRPr="00DA720B">
              <w:rPr>
                <w:rFonts w:ascii="GHEA Grapalat" w:hAnsi="GHEA Grapalat" w:cs="GHEA Grapalat"/>
                <w:color w:val="000000"/>
                <w:sz w:val="22"/>
                <w:szCs w:val="22"/>
                <w:lang w:val="en-US"/>
              </w:rPr>
              <w:t>կան</w:t>
            </w:r>
            <w:proofErr w:type="spellEnd"/>
            <w:r w:rsidRPr="00DA720B">
              <w:rPr>
                <w:rFonts w:ascii="GHEA Grapalat" w:hAnsi="GHEA Grapalat" w:cs="GHEA Grapalat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3160" w:type="dxa"/>
          </w:tcPr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  <w:tc>
          <w:tcPr>
            <w:tcW w:w="1795" w:type="dxa"/>
          </w:tcPr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</w:tr>
      <w:tr w:rsidR="002205FE" w:rsidRPr="00C41B82" w:rsidTr="00DA720B">
        <w:tc>
          <w:tcPr>
            <w:tcW w:w="700" w:type="dxa"/>
          </w:tcPr>
          <w:p w:rsidR="00C41B82" w:rsidRPr="00DA720B" w:rsidRDefault="00760ED8" w:rsidP="009B0DB3">
            <w:pPr>
              <w:rPr>
                <w:rFonts w:ascii="Sylfaen" w:hAnsi="Sylfaen"/>
                <w:sz w:val="22"/>
                <w:szCs w:val="22"/>
                <w:lang w:val="hy-AM"/>
              </w:rPr>
            </w:pPr>
            <w:r w:rsidRPr="00DA720B">
              <w:rPr>
                <w:rFonts w:ascii="Sylfaen" w:hAnsi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521" w:type="dxa"/>
          </w:tcPr>
          <w:p w:rsidR="00760ED8" w:rsidRPr="00DA720B" w:rsidRDefault="00760ED8" w:rsidP="009B0DB3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</w:p>
          <w:p w:rsidR="00760ED8" w:rsidRPr="00DA720B" w:rsidRDefault="00760ED8" w:rsidP="009B0DB3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հանրային ծառայությունները կարգավորող հանձնաժողովի  </w:t>
            </w:r>
          </w:p>
          <w:p w:rsidR="00760ED8" w:rsidRPr="00DA720B" w:rsidRDefault="00760ED8" w:rsidP="009B0DB3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16.06.2020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en-US"/>
              </w:rPr>
              <w:t>թ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</w:p>
          <w:p w:rsidR="00C41B82" w:rsidRPr="00DA720B" w:rsidRDefault="00760ED8" w:rsidP="009B0DB3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№</w:t>
            </w:r>
            <w:r w:rsidRPr="00DA720B">
              <w:rPr>
                <w:rFonts w:ascii="Sylfaen" w:hAnsi="Sylfaen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DA720B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ԳԲ</w:t>
            </w:r>
            <w:r w:rsidRPr="00DA720B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/34.1-</w:t>
            </w:r>
            <w:r w:rsidRPr="00DA720B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Մ</w:t>
            </w:r>
            <w:r w:rsidRPr="00DA720B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2-1/2346-2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4774" w:type="dxa"/>
          </w:tcPr>
          <w:p w:rsidR="00C41B82" w:rsidRPr="00DA720B" w:rsidRDefault="00DB2C5A" w:rsidP="009B0DB3">
            <w:pPr>
              <w:rPr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sz w:val="22"/>
                <w:szCs w:val="22"/>
                <w:lang w:val="en-US"/>
              </w:rPr>
              <w:t>Ա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ռաջարկություններ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առարկություններ չ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en-US"/>
              </w:rPr>
              <w:t>կան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3160" w:type="dxa"/>
          </w:tcPr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  <w:tc>
          <w:tcPr>
            <w:tcW w:w="1795" w:type="dxa"/>
          </w:tcPr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</w:tr>
      <w:tr w:rsidR="002205FE" w:rsidRPr="00C41B82" w:rsidTr="00DA720B">
        <w:tc>
          <w:tcPr>
            <w:tcW w:w="700" w:type="dxa"/>
          </w:tcPr>
          <w:p w:rsidR="00C41B82" w:rsidRPr="00DA720B" w:rsidRDefault="005400E3" w:rsidP="009B0DB3">
            <w:pPr>
              <w:rPr>
                <w:rFonts w:ascii="Sylfaen" w:hAnsi="Sylfaen"/>
                <w:sz w:val="22"/>
                <w:szCs w:val="22"/>
                <w:lang w:val="hy-AM"/>
              </w:rPr>
            </w:pPr>
            <w:r w:rsidRPr="00DA720B">
              <w:rPr>
                <w:rFonts w:ascii="Sylfaen" w:hAnsi="Sylfaen"/>
                <w:sz w:val="22"/>
                <w:szCs w:val="22"/>
                <w:lang w:val="hy-AM"/>
              </w:rPr>
              <w:t>6</w:t>
            </w:r>
          </w:p>
        </w:tc>
        <w:tc>
          <w:tcPr>
            <w:tcW w:w="2521" w:type="dxa"/>
          </w:tcPr>
          <w:p w:rsidR="005400E3" w:rsidRPr="00DA720B" w:rsidRDefault="005400E3" w:rsidP="009B0DB3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="009B0DB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 եկամուտների կոմիտե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</w:p>
          <w:p w:rsidR="005400E3" w:rsidRPr="00DA720B" w:rsidRDefault="005400E3" w:rsidP="009B0DB3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15.06.2019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</w:p>
          <w:p w:rsidR="00C41B82" w:rsidRPr="00DA720B" w:rsidRDefault="005400E3" w:rsidP="009B0DB3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№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01/11-1/37684-2020</w:t>
            </w:r>
          </w:p>
        </w:tc>
        <w:tc>
          <w:tcPr>
            <w:tcW w:w="4774" w:type="dxa"/>
          </w:tcPr>
          <w:p w:rsidR="00C41B82" w:rsidRPr="00DA720B" w:rsidRDefault="005400E3" w:rsidP="009B0DB3">
            <w:pPr>
              <w:rPr>
                <w:sz w:val="22"/>
                <w:szCs w:val="22"/>
                <w:lang w:val="hy-AM"/>
              </w:rPr>
            </w:pP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Դ</w:t>
            </w:r>
            <w:proofErr w:type="spellStart"/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իտողություններ</w:t>
            </w:r>
            <w:proofErr w:type="spellEnd"/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առաջարկություններ</w:t>
            </w:r>
            <w:r w:rsidRPr="00DA720B">
              <w:rPr>
                <w:rStyle w:val="Strong"/>
                <w:sz w:val="22"/>
                <w:szCs w:val="22"/>
                <w:lang w:val="af-ZA" w:eastAsia="en-US"/>
              </w:rPr>
              <w:t xml:space="preserve"> </w:t>
            </w:r>
            <w:r w:rsidRPr="00DA720B">
              <w:rPr>
                <w:rFonts w:ascii="GHEA Grapalat" w:hAnsi="GHEA Grapalat"/>
                <w:sz w:val="22"/>
                <w:szCs w:val="22"/>
                <w:lang w:val="hy-AM"/>
              </w:rPr>
              <w:t>չ</w:t>
            </w:r>
            <w:proofErr w:type="spellStart"/>
            <w:r w:rsidRPr="00DA720B">
              <w:rPr>
                <w:rFonts w:ascii="GHEA Grapalat" w:hAnsi="GHEA Grapalat"/>
                <w:sz w:val="22"/>
                <w:szCs w:val="22"/>
                <w:lang w:val="en-US"/>
              </w:rPr>
              <w:t>կան</w:t>
            </w:r>
            <w:proofErr w:type="spellEnd"/>
            <w:r w:rsidRPr="00DA720B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3160" w:type="dxa"/>
          </w:tcPr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  <w:tc>
          <w:tcPr>
            <w:tcW w:w="1795" w:type="dxa"/>
          </w:tcPr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</w:tr>
      <w:tr w:rsidR="002205FE" w:rsidRPr="00C41B82" w:rsidTr="00DA720B">
        <w:tc>
          <w:tcPr>
            <w:tcW w:w="700" w:type="dxa"/>
          </w:tcPr>
          <w:p w:rsidR="00C41B82" w:rsidRPr="00DA720B" w:rsidRDefault="005D44DA" w:rsidP="009B0DB3">
            <w:pPr>
              <w:rPr>
                <w:rFonts w:ascii="Sylfaen" w:hAnsi="Sylfaen"/>
                <w:sz w:val="22"/>
                <w:szCs w:val="22"/>
                <w:lang w:val="hy-AM"/>
              </w:rPr>
            </w:pPr>
            <w:r w:rsidRPr="00DA720B">
              <w:rPr>
                <w:rFonts w:ascii="Sylfaen" w:hAnsi="Sylfaen"/>
                <w:sz w:val="22"/>
                <w:szCs w:val="22"/>
                <w:lang w:val="hy-AM"/>
              </w:rPr>
              <w:t>7</w:t>
            </w:r>
          </w:p>
        </w:tc>
        <w:tc>
          <w:tcPr>
            <w:tcW w:w="2521" w:type="dxa"/>
          </w:tcPr>
          <w:p w:rsidR="005D44DA" w:rsidRPr="00DA720B" w:rsidRDefault="005D44DA" w:rsidP="009B0DB3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</w:pP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քաղաքաշինության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կոմիտե</w:t>
            </w:r>
          </w:p>
          <w:p w:rsidR="005D44DA" w:rsidRPr="00DA720B" w:rsidRDefault="005D44DA" w:rsidP="009B0DB3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16.06.2019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</w:p>
          <w:p w:rsidR="005D44DA" w:rsidRPr="00DA720B" w:rsidRDefault="005D44DA" w:rsidP="009B0DB3">
            <w:pPr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</w:pPr>
            <w:r w:rsidRPr="00DA720B">
              <w:rPr>
                <w:rFonts w:ascii="GHEA Grapalat" w:hAnsi="GHEA Grapalat" w:cs="Sylfaen"/>
                <w:sz w:val="22"/>
                <w:szCs w:val="22"/>
                <w:lang w:val="fr-FR"/>
              </w:rPr>
              <w:t>№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01/11.1/4217-2020</w:t>
            </w:r>
          </w:p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  <w:tc>
          <w:tcPr>
            <w:tcW w:w="4774" w:type="dxa"/>
          </w:tcPr>
          <w:p w:rsidR="00C41B82" w:rsidRPr="00DA720B" w:rsidRDefault="005D44DA" w:rsidP="009B0DB3">
            <w:pPr>
              <w:rPr>
                <w:sz w:val="22"/>
                <w:szCs w:val="22"/>
                <w:lang w:val="hy-AM"/>
              </w:rPr>
            </w:pPr>
            <w:proofErr w:type="spellStart"/>
            <w:r w:rsidRPr="00DA720B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DA720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 w:cs="Sylfaen"/>
                <w:sz w:val="22"/>
                <w:szCs w:val="22"/>
                <w:lang w:val="en-US"/>
              </w:rPr>
              <w:t>չկան</w:t>
            </w:r>
            <w:proofErr w:type="spellEnd"/>
            <w:r w:rsidRPr="00DA720B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3160" w:type="dxa"/>
          </w:tcPr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  <w:tc>
          <w:tcPr>
            <w:tcW w:w="1795" w:type="dxa"/>
          </w:tcPr>
          <w:p w:rsidR="00C41B82" w:rsidRPr="00DA720B" w:rsidRDefault="00C41B82" w:rsidP="009B0DB3">
            <w:pPr>
              <w:rPr>
                <w:sz w:val="22"/>
                <w:szCs w:val="22"/>
                <w:lang w:val="hy-AM"/>
              </w:rPr>
            </w:pPr>
          </w:p>
        </w:tc>
      </w:tr>
      <w:tr w:rsidR="0048095F" w:rsidRPr="0048095F" w:rsidTr="00DA720B">
        <w:tc>
          <w:tcPr>
            <w:tcW w:w="700" w:type="dxa"/>
          </w:tcPr>
          <w:p w:rsidR="0048095F" w:rsidRPr="00DA720B" w:rsidRDefault="0048095F" w:rsidP="0048095F">
            <w:pPr>
              <w:rPr>
                <w:rFonts w:ascii="Sylfaen" w:hAnsi="Sylfaen"/>
                <w:sz w:val="22"/>
                <w:szCs w:val="22"/>
                <w:lang w:val="hy-AM"/>
              </w:rPr>
            </w:pPr>
            <w:bookmarkStart w:id="0" w:name="_GoBack" w:colFirst="2" w:colLast="2"/>
            <w:r>
              <w:rPr>
                <w:rFonts w:ascii="Sylfaen" w:hAnsi="Sylfaen"/>
                <w:sz w:val="22"/>
                <w:szCs w:val="22"/>
                <w:lang w:val="en-US"/>
              </w:rPr>
              <w:t>8</w:t>
            </w:r>
          </w:p>
        </w:tc>
        <w:tc>
          <w:tcPr>
            <w:tcW w:w="2521" w:type="dxa"/>
          </w:tcPr>
          <w:p w:rsidR="0048095F" w:rsidRPr="0048095F" w:rsidRDefault="0048095F" w:rsidP="0048095F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A72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</w:t>
            </w:r>
            <w:r w:rsidRPr="0048095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C5F1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տնտեսական մրցակցության պաշտպանության պետական հանձնաժողով</w:t>
            </w:r>
          </w:p>
        </w:tc>
        <w:tc>
          <w:tcPr>
            <w:tcW w:w="4774" w:type="dxa"/>
          </w:tcPr>
          <w:p w:rsidR="0048095F" w:rsidRPr="00DA720B" w:rsidRDefault="0048095F" w:rsidP="0048095F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</w:t>
            </w:r>
            <w:r w:rsidRPr="00DC5F1A">
              <w:rPr>
                <w:rFonts w:ascii="GHEA Grapalat" w:hAnsi="GHEA Grapalat" w:cs="Sylfaen"/>
                <w:sz w:val="22"/>
                <w:szCs w:val="22"/>
                <w:lang w:val="en-US"/>
              </w:rPr>
              <w:t>ռաջարկություններ</w:t>
            </w:r>
            <w:proofErr w:type="spellEnd"/>
            <w:r w:rsidRPr="00DC5F1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DC5F1A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DC5F1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720B">
              <w:rPr>
                <w:rFonts w:ascii="GHEA Grapalat" w:hAnsi="GHEA Grapalat" w:cs="Sylfaen"/>
                <w:sz w:val="22"/>
                <w:szCs w:val="22"/>
                <w:lang w:val="en-US"/>
              </w:rPr>
              <w:t>չկան</w:t>
            </w:r>
            <w:proofErr w:type="spellEnd"/>
            <w:r w:rsidRPr="00DA720B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3160" w:type="dxa"/>
          </w:tcPr>
          <w:p w:rsidR="0048095F" w:rsidRPr="00DA720B" w:rsidRDefault="0048095F" w:rsidP="0048095F">
            <w:pPr>
              <w:rPr>
                <w:sz w:val="22"/>
                <w:szCs w:val="22"/>
                <w:lang w:val="hy-AM"/>
              </w:rPr>
            </w:pPr>
          </w:p>
        </w:tc>
        <w:tc>
          <w:tcPr>
            <w:tcW w:w="1795" w:type="dxa"/>
          </w:tcPr>
          <w:p w:rsidR="0048095F" w:rsidRPr="00DA720B" w:rsidRDefault="0048095F" w:rsidP="0048095F">
            <w:pPr>
              <w:rPr>
                <w:sz w:val="22"/>
                <w:szCs w:val="22"/>
                <w:lang w:val="hy-AM"/>
              </w:rPr>
            </w:pPr>
          </w:p>
        </w:tc>
      </w:tr>
      <w:bookmarkEnd w:id="0"/>
    </w:tbl>
    <w:p w:rsidR="00DE4B80" w:rsidRPr="00C41B82" w:rsidRDefault="00DE4B80">
      <w:pPr>
        <w:rPr>
          <w:lang w:val="hy-AM"/>
        </w:rPr>
      </w:pPr>
    </w:p>
    <w:sectPr w:rsidR="00DE4B80" w:rsidRPr="00C41B82" w:rsidSect="009B0DB3">
      <w:pgSz w:w="15840" w:h="12240" w:orient="landscape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7956D74"/>
    <w:multiLevelType w:val="singleLevel"/>
    <w:tmpl w:val="97956D74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6A0461E3"/>
    <w:multiLevelType w:val="multilevel"/>
    <w:tmpl w:val="6A0461E3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30F"/>
    <w:rsid w:val="00012DAF"/>
    <w:rsid w:val="00017042"/>
    <w:rsid w:val="000C730F"/>
    <w:rsid w:val="000D2DDE"/>
    <w:rsid w:val="000F0209"/>
    <w:rsid w:val="00192B9D"/>
    <w:rsid w:val="002205FE"/>
    <w:rsid w:val="00263568"/>
    <w:rsid w:val="00297DDC"/>
    <w:rsid w:val="003444CA"/>
    <w:rsid w:val="003458D5"/>
    <w:rsid w:val="003D667C"/>
    <w:rsid w:val="00450A3D"/>
    <w:rsid w:val="00480493"/>
    <w:rsid w:val="0048095F"/>
    <w:rsid w:val="005400E3"/>
    <w:rsid w:val="005D44DA"/>
    <w:rsid w:val="006377F7"/>
    <w:rsid w:val="006D67CC"/>
    <w:rsid w:val="00760ED8"/>
    <w:rsid w:val="007850B7"/>
    <w:rsid w:val="007C0B28"/>
    <w:rsid w:val="008839C3"/>
    <w:rsid w:val="009B098D"/>
    <w:rsid w:val="009B0DB3"/>
    <w:rsid w:val="00A062FB"/>
    <w:rsid w:val="00AA3915"/>
    <w:rsid w:val="00AF42C8"/>
    <w:rsid w:val="00B25BAC"/>
    <w:rsid w:val="00B35D7D"/>
    <w:rsid w:val="00B507CB"/>
    <w:rsid w:val="00B7348C"/>
    <w:rsid w:val="00BA5AFB"/>
    <w:rsid w:val="00BE6F08"/>
    <w:rsid w:val="00C41B82"/>
    <w:rsid w:val="00C54BC8"/>
    <w:rsid w:val="00C721EE"/>
    <w:rsid w:val="00C908D5"/>
    <w:rsid w:val="00CE0A83"/>
    <w:rsid w:val="00D00DE8"/>
    <w:rsid w:val="00D2404A"/>
    <w:rsid w:val="00D317EE"/>
    <w:rsid w:val="00DA720B"/>
    <w:rsid w:val="00DB2C5A"/>
    <w:rsid w:val="00DE4B80"/>
    <w:rsid w:val="00E80460"/>
    <w:rsid w:val="00F45335"/>
    <w:rsid w:val="00F47CFE"/>
    <w:rsid w:val="00F775E2"/>
    <w:rsid w:val="00FC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BE8980-EE4A-4EE2-B456-0B57EF682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A3D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8566928795397041324gmail-dec-name">
    <w:name w:val="m_8566928795397041324gmail-dec-name"/>
    <w:basedOn w:val="Normal"/>
    <w:rsid w:val="00450A3D"/>
    <w:pPr>
      <w:spacing w:before="100" w:beforeAutospacing="1" w:after="100" w:afterAutospacing="1"/>
    </w:pPr>
    <w:rPr>
      <w:lang w:val="en-GB" w:eastAsia="en-GB"/>
    </w:rPr>
  </w:style>
  <w:style w:type="table" w:styleId="TableGrid">
    <w:name w:val="Table Grid"/>
    <w:basedOn w:val="TableNormal"/>
    <w:uiPriority w:val="39"/>
    <w:rsid w:val="00FC1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1B82"/>
    <w:rPr>
      <w:rFonts w:ascii="Times Armenian" w:hAnsi="Times Armenian"/>
      <w:sz w:val="24"/>
      <w:szCs w:val="24"/>
    </w:rPr>
  </w:style>
  <w:style w:type="paragraph" w:styleId="BodyText">
    <w:name w:val="Body Text"/>
    <w:basedOn w:val="Normal"/>
    <w:link w:val="BodyTextChar"/>
    <w:rsid w:val="00C41B82"/>
    <w:pPr>
      <w:spacing w:after="120"/>
    </w:pPr>
    <w:rPr>
      <w:rFonts w:ascii="Times Armenian" w:hAnsi="Times Armenian"/>
      <w:lang w:val="x-none" w:eastAsia="x-none"/>
    </w:rPr>
  </w:style>
  <w:style w:type="character" w:customStyle="1" w:styleId="BodyTextChar1">
    <w:name w:val="Body Text Char1"/>
    <w:uiPriority w:val="99"/>
    <w:semiHidden/>
    <w:rsid w:val="00C41B82"/>
    <w:rPr>
      <w:rFonts w:ascii="Calibri" w:eastAsia="Calibri" w:hAnsi="Calibri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B507CB"/>
    <w:pPr>
      <w:ind w:left="720"/>
    </w:pPr>
  </w:style>
  <w:style w:type="character" w:styleId="Strong">
    <w:name w:val="Strong"/>
    <w:uiPriority w:val="22"/>
    <w:qFormat/>
    <w:rsid w:val="005400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719</Words>
  <Characters>5314</Characters>
  <Application>Microsoft Office Word</Application>
  <DocSecurity>0</DocSecurity>
  <Lines>322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https://mul2.gov.am/tasks/310456/oneclick/5Ampopatert.docx?token=5d3dc3da64a5a3acfc5d915bc433689e</cp:keywords>
  <cp:lastModifiedBy>Karen Mukhsyan</cp:lastModifiedBy>
  <cp:revision>3</cp:revision>
  <dcterms:created xsi:type="dcterms:W3CDTF">2020-07-30T12:26:00Z</dcterms:created>
  <dcterms:modified xsi:type="dcterms:W3CDTF">2020-08-11T06:41:00Z</dcterms:modified>
</cp:coreProperties>
</file>