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8AF" w:rsidRPr="00C27598" w:rsidRDefault="009D48AF" w:rsidP="009D48AF">
      <w:pPr>
        <w:spacing w:after="0" w:line="360" w:lineRule="auto"/>
        <w:ind w:firstLine="72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9D48AF" w:rsidRPr="00C27598" w:rsidRDefault="009D48AF" w:rsidP="009D48AF">
      <w:pPr>
        <w:spacing w:after="0" w:line="360" w:lineRule="auto"/>
        <w:ind w:firstLine="720"/>
        <w:rPr>
          <w:rFonts w:ascii="GHEA Grapalat" w:eastAsia="Calibri" w:hAnsi="GHEA Grapalat" w:cs="Times New Roman"/>
          <w:b/>
          <w:sz w:val="26"/>
          <w:szCs w:val="26"/>
          <w:lang w:val="hy-AM"/>
        </w:rPr>
      </w:pPr>
      <w:r w:rsidRPr="00C27598">
        <w:rPr>
          <w:rFonts w:ascii="GHEA Grapalat" w:eastAsia="Calibri" w:hAnsi="GHEA Grapalat" w:cs="Times New Roman"/>
          <w:b/>
          <w:sz w:val="26"/>
          <w:szCs w:val="26"/>
          <w:lang w:val="hy-AM"/>
        </w:rPr>
        <w:t xml:space="preserve">             </w:t>
      </w:r>
      <w:r w:rsidR="00B737F6" w:rsidRPr="00C27598">
        <w:rPr>
          <w:rFonts w:ascii="GHEA Grapalat" w:eastAsia="Calibri" w:hAnsi="GHEA Grapalat" w:cs="Times New Roman"/>
          <w:b/>
          <w:sz w:val="26"/>
          <w:szCs w:val="26"/>
          <w:lang w:val="hy-AM"/>
        </w:rPr>
        <w:t xml:space="preserve">                             </w:t>
      </w:r>
      <w:r w:rsidRPr="00C27598">
        <w:rPr>
          <w:rFonts w:ascii="GHEA Grapalat" w:eastAsia="Calibri" w:hAnsi="GHEA Grapalat" w:cs="Times New Roman"/>
          <w:b/>
          <w:sz w:val="26"/>
          <w:szCs w:val="26"/>
          <w:lang w:val="hy-AM"/>
        </w:rPr>
        <w:t xml:space="preserve">  ՀԻՄՆԱՎՈՐՈՒՄ</w:t>
      </w:r>
    </w:p>
    <w:p w:rsidR="009D48AF" w:rsidRPr="00C27598" w:rsidRDefault="009D48AF" w:rsidP="009D48AF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sz w:val="26"/>
          <w:szCs w:val="26"/>
          <w:lang w:val="hy-AM"/>
        </w:rPr>
      </w:pPr>
      <w:r w:rsidRPr="00C27598">
        <w:rPr>
          <w:rFonts w:ascii="GHEA Grapalat" w:eastAsia="Calibri" w:hAnsi="GHEA Grapalat" w:cs="Sylfaen"/>
          <w:b/>
          <w:sz w:val="26"/>
          <w:szCs w:val="26"/>
          <w:lang w:val="hy-AM"/>
        </w:rPr>
        <w:t xml:space="preserve">«Հայաստանի Հանրապետության քաղաքացու անձնագրի մասին» և </w:t>
      </w:r>
      <w:r w:rsidRPr="00C27598">
        <w:rPr>
          <w:rFonts w:ascii="GHEA Grapalat" w:eastAsia="Calibri" w:hAnsi="GHEA Grapalat" w:cs="Arial Unicode"/>
          <w:b/>
          <w:sz w:val="26"/>
          <w:szCs w:val="26"/>
          <w:lang w:val="hy-AM"/>
        </w:rPr>
        <w:t xml:space="preserve">«Նույնականացման քարտերի մասին» </w:t>
      </w:r>
      <w:r w:rsidRPr="00C27598">
        <w:rPr>
          <w:rFonts w:ascii="GHEA Grapalat" w:eastAsia="Calibri" w:hAnsi="GHEA Grapalat" w:cs="Sylfaen"/>
          <w:b/>
          <w:sz w:val="26"/>
          <w:szCs w:val="26"/>
          <w:lang w:val="hy-AM"/>
        </w:rPr>
        <w:t>օրենքներում փոփոխություններ կատարելու</w:t>
      </w:r>
      <w:r w:rsidRPr="00C27598">
        <w:rPr>
          <w:rFonts w:ascii="GHEA Grapalat" w:eastAsia="Calibri" w:hAnsi="GHEA Grapalat" w:cs="Times New Roman"/>
          <w:b/>
          <w:sz w:val="26"/>
          <w:szCs w:val="26"/>
          <w:lang w:val="hy-AM"/>
        </w:rPr>
        <w:t xml:space="preserve"> մասին</w:t>
      </w:r>
    </w:p>
    <w:p w:rsidR="009D48AF" w:rsidRPr="00C27598" w:rsidRDefault="009D48AF" w:rsidP="009D48AF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i/>
          <w:sz w:val="26"/>
          <w:szCs w:val="26"/>
          <w:lang w:val="hy-AM"/>
        </w:rPr>
      </w:pPr>
    </w:p>
    <w:p w:rsidR="009D48AF" w:rsidRPr="00C27598" w:rsidRDefault="009D48AF" w:rsidP="009D48AF">
      <w:pPr>
        <w:numPr>
          <w:ilvl w:val="1"/>
          <w:numId w:val="1"/>
        </w:numPr>
        <w:spacing w:after="0" w:line="360" w:lineRule="auto"/>
        <w:contextualSpacing/>
        <w:jc w:val="both"/>
        <w:rPr>
          <w:rFonts w:ascii="GHEA Grapalat" w:eastAsia="Calibri" w:hAnsi="GHEA Grapalat" w:cs="Sylfaen"/>
          <w:bCs/>
          <w:iCs/>
          <w:sz w:val="24"/>
          <w:szCs w:val="24"/>
          <w:lang w:val="hy-AM"/>
        </w:rPr>
      </w:pPr>
      <w:r w:rsidRPr="00C27598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C27598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 </w:t>
      </w:r>
    </w:p>
    <w:p w:rsidR="009D48AF" w:rsidRPr="00C27598" w:rsidRDefault="009D48AF" w:rsidP="009D48AF">
      <w:pPr>
        <w:spacing w:before="240" w:after="200" w:line="360" w:lineRule="auto"/>
        <w:ind w:right="1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>2017թ-ի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հունվարի 1-ին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ավարտվել 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>է Հայաստանի Հանրապետությանը կենսաչափական անձնագրերի և նույնականացման քարտերի համակարգը սպասարկող և բլանկներ մատակարարող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7445BA" w:rsidRPr="00C27598">
        <w:rPr>
          <w:rFonts w:ascii="GHEA Grapalat" w:eastAsia="Calibri" w:hAnsi="GHEA Grapalat" w:cs="Times New Roman"/>
          <w:sz w:val="24"/>
          <w:szCs w:val="24"/>
          <w:lang w:val="af-ZA"/>
        </w:rPr>
        <w:t>լ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>եհական PWPW ընկերության հետ կնքված պայմանագրի ժամկետը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>, ինչով պայմանավորված հայտարարվել է նոր մրցույթ՝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 xml:space="preserve"> Հայաստանի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Հանրապետությունում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կենսաչափական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անձնագրերի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և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նույնականացման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քարտերի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թողարկման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արդիականացված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հանրային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հավաստագրերի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ենթակառուցվածքի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ավտոմատացված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համակարգի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ներդրման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սպասարկման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և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փոխանցման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նպատակով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կոնցեսիայի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պայմանագիր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կնքելու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իրավունք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շնորհելու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համար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9D48AF" w:rsidRPr="00C27598" w:rsidRDefault="009D48AF" w:rsidP="009D48AF">
      <w:pPr>
        <w:spacing w:after="200" w:line="360" w:lineRule="auto"/>
        <w:ind w:right="1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 մրցույթի ավարտը ՀՀ քաղաքացիների անձը հաստատող փաստաթուղթ ունենալու և նրանց իրավունքների իրացմանը չխոչընդոտելու համար </w:t>
      </w:r>
      <w:r w:rsidRPr="00C27598">
        <w:rPr>
          <w:rFonts w:ascii="GHEA Grapalat" w:eastAsia="Calibri" w:hAnsi="GHEA Grapalat" w:cs="Sylfaen"/>
          <w:sz w:val="24"/>
          <w:szCs w:val="24"/>
          <w:lang w:val="af-ZA"/>
        </w:rPr>
        <w:t xml:space="preserve">«ՀՀ քաղաքացու անձնագրի մասին» 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>և «Նույնականացման քարտերի մասին» ՀՀ</w:t>
      </w:r>
      <w:r w:rsidRPr="00C27598">
        <w:rPr>
          <w:rFonts w:ascii="GHEA Grapalat" w:eastAsia="Calibri" w:hAnsi="GHEA Grapalat" w:cs="Sylfaen"/>
          <w:sz w:val="24"/>
          <w:szCs w:val="24"/>
          <w:lang w:val="af-ZA"/>
        </w:rPr>
        <w:t xml:space="preserve"> օրենքում 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 xml:space="preserve">2019թ-ի ապրիլի 23-ին կատարվել են փոփոխություններ, որոնց </w:t>
      </w:r>
      <w:r w:rsidRPr="00C27598">
        <w:rPr>
          <w:rFonts w:ascii="GHEA Grapalat" w:eastAsia="Calibri" w:hAnsi="GHEA Grapalat" w:cs="Sylfaen"/>
          <w:sz w:val="24"/>
          <w:szCs w:val="24"/>
          <w:lang w:val="af-ZA"/>
        </w:rPr>
        <w:t>արդյունքում ՀՀ քաղաքացիներին հնարավորություն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 xml:space="preserve"> է</w:t>
      </w:r>
      <w:r w:rsidRPr="00C27598">
        <w:rPr>
          <w:rFonts w:ascii="GHEA Grapalat" w:eastAsia="Calibri" w:hAnsi="GHEA Grapalat" w:cs="Sylfaen"/>
          <w:sz w:val="24"/>
          <w:szCs w:val="24"/>
          <w:lang w:val="af-ZA"/>
        </w:rPr>
        <w:t xml:space="preserve"> ընձեռ</w:t>
      </w:r>
      <w:r w:rsidR="007445BA" w:rsidRPr="00C27598">
        <w:rPr>
          <w:rFonts w:ascii="GHEA Grapalat" w:eastAsia="Calibri" w:hAnsi="GHEA Grapalat" w:cs="Sylfaen"/>
          <w:sz w:val="24"/>
          <w:szCs w:val="24"/>
          <w:lang w:val="af-ZA"/>
        </w:rPr>
        <w:t>ն</w:t>
      </w:r>
      <w:r w:rsidRPr="00C27598">
        <w:rPr>
          <w:rFonts w:ascii="GHEA Grapalat" w:eastAsia="Calibri" w:hAnsi="GHEA Grapalat" w:cs="Sylfaen"/>
          <w:sz w:val="24"/>
          <w:szCs w:val="24"/>
          <w:lang w:val="af-ZA"/>
        </w:rPr>
        <w:t>վել մինչև 20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>21</w:t>
      </w:r>
      <w:r w:rsidRPr="00C27598">
        <w:rPr>
          <w:rFonts w:ascii="GHEA Grapalat" w:eastAsia="Calibri" w:hAnsi="GHEA Grapalat" w:cs="Sylfaen"/>
          <w:sz w:val="24"/>
          <w:szCs w:val="24"/>
          <w:lang w:val="af-ZA"/>
        </w:rPr>
        <w:t>թ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>-ի հունվարի 1-ը,</w:t>
      </w:r>
      <w:r w:rsidRPr="00C27598">
        <w:rPr>
          <w:rFonts w:ascii="GHEA Grapalat" w:eastAsia="Calibri" w:hAnsi="GHEA Grapalat" w:cs="Sylfaen"/>
          <w:sz w:val="24"/>
          <w:szCs w:val="24"/>
          <w:lang w:val="af-ZA"/>
        </w:rPr>
        <w:t xml:space="preserve"> կենսաչափական տվյալներ պարունակող 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>անձը հաստատող փաստաթղթերից</w:t>
      </w:r>
      <w:r w:rsidRPr="00C27598">
        <w:rPr>
          <w:rFonts w:ascii="GHEA Grapalat" w:eastAsia="Calibri" w:hAnsi="GHEA Grapalat" w:cs="Sylfaen"/>
          <w:sz w:val="24"/>
          <w:szCs w:val="24"/>
          <w:lang w:val="af-ZA"/>
        </w:rPr>
        <w:t xml:space="preserve"> բացի, ստանալ նաև 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 xml:space="preserve">ՀՀ կառավարության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1998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թվականի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դեկտեմբերի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25-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ի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թիվ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821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որոշմ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ամբ նախատեսված հին նմուշի անձնագիր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: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9D48AF" w:rsidRPr="00C27598" w:rsidRDefault="009D48AF" w:rsidP="009D48AF">
      <w:pPr>
        <w:spacing w:after="200" w:line="360" w:lineRule="auto"/>
        <w:ind w:right="1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>Ներկայումս մրցութային գործընթացը դեռևս ընթացքի մ</w:t>
      </w:r>
      <w:r w:rsidR="007445BA" w:rsidRPr="00C27598"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ջ է և նոր </w:t>
      </w:r>
      <w:r w:rsidRPr="00C27598">
        <w:rPr>
          <w:rFonts w:ascii="GHEA Grapalat" w:eastAsia="GHEA Grapalat" w:hAnsi="GHEA Grapalat" w:cs="GHEA Grapalat"/>
          <w:sz w:val="24"/>
          <w:szCs w:val="24"/>
          <w:lang w:val="hy-AM"/>
        </w:rPr>
        <w:t>կորոնավիրուսային հիվանդության (COVID-19) տարածման արդյունքում ամբողջ աշխարհում իրականացվող կանխարգելիչ միջոցառումներով պայմանավորված կարող է ձգձգվել՝ կապված համապատասխան կազմակերպությունների կողմից մրցույթին մասնակցելու հայտ ներկայացնելու անհնարինության հետ։ Բացի այդ, մրցույթը կայանալո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ւ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հաղթող կազմակերպության հետ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պայմանագիր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>կնքելու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կենսաչափական անձը հաստատող 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փաստաթղթերի 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>բլանկները թողարկելու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մատակարարելու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համակարգը վերջնական գործարկելու ու լիարժեք սպասարկում իրականացնելու </w:t>
      </w:r>
      <w:r w:rsidRPr="00C27598">
        <w:rPr>
          <w:rFonts w:ascii="GHEA Grapalat" w:eastAsia="Calibri" w:hAnsi="GHEA Grapalat" w:cs="Times New Roman"/>
          <w:sz w:val="24"/>
          <w:szCs w:val="24"/>
          <w:lang w:val="af-ZA"/>
        </w:rPr>
        <w:t>համար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ևս կպահանջվի տևական ժամանակ, ուստի անհրաժեշտ է «ՀՀ քաղաքացու անձնագրի մասին» և «Նույնականացման քարտերի մասին» ՀՀ օրենքներով սահմանված՝ 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 xml:space="preserve">ՀՀ կառավարության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1998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թվականի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դեկտեմբերի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25-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ի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թիվ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821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որոշմ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 xml:space="preserve">ամբ 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նախատեսված անձնագրերի տրամադրման ժամկետը կրկին երկարաձգել՝ 2021թ. հունվարի 1-ի փոխարեն սահմանելով մինչև 2022 թվականի </w:t>
      </w:r>
      <w:r w:rsidR="00493D49" w:rsidRPr="00C2363D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հունվարի 1</w:t>
      </w:r>
      <w:r w:rsidRPr="00C2363D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>ը, որպեսզի մինչև նոր համակարգի ամբողջությամբ ներդրումը և փաստաթղթերի բլանկների ձեռք բերումը հնարավոր լինի ապահովել ՀՀ քաղաքացիների անձը հաստատող փաստաթուղթ ունենալու իրավունքը։</w:t>
      </w:r>
    </w:p>
    <w:p w:rsidR="005E7FCA" w:rsidRPr="00C27598" w:rsidRDefault="007D6137" w:rsidP="005E7FCA">
      <w:pPr>
        <w:spacing w:after="120" w:line="360" w:lineRule="auto"/>
        <w:ind w:firstLine="547"/>
        <w:jc w:val="both"/>
        <w:rPr>
          <w:rFonts w:ascii="GHEA Grapalat" w:hAnsi="GHEA Grapalat"/>
          <w:sz w:val="21"/>
          <w:szCs w:val="21"/>
          <w:shd w:val="clear" w:color="auto" w:fill="FFFFFF"/>
          <w:lang w:val="hy-AM"/>
        </w:rPr>
      </w:pP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հաշվի առնելով, որ ներկայումս հնարավոր չէ կանխորոշել, արդյոք մրցութային գործընթացի ավարտից հետո հնարավոր կլինի օտարերկրյա պետություններում գործող բոլոր </w:t>
      </w:r>
      <w:r w:rsidR="002E0797" w:rsidRPr="00C27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դիվանագիտական ներկայացուցչություններին կամ հյուպատոսական հիմնարկներին ապահովել բիոմետրիկ փաստաթղթեր տրամադրելու հնարավորություն նախատեսող տեխնիկական միջոցներով, ուստի</w:t>
      </w:r>
      <w:r w:rsidR="005E7FCA" w:rsidRPr="00C275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սահմանվել է, որ </w:t>
      </w:r>
      <w:r w:rsidR="005E7FCA" w:rsidRPr="00C2363D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</w:t>
      </w:r>
      <w:r w:rsidR="00493D49" w:rsidRPr="00C2363D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5E7FCA" w:rsidRPr="00C2363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թ-ի </w:t>
      </w:r>
      <w:r w:rsidR="00493D49" w:rsidRPr="00C236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ապրիլի</w:t>
      </w:r>
      <w:r w:rsidR="005E7FCA" w:rsidRPr="00C2363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1-ից </w:t>
      </w:r>
      <w:r w:rsidR="005E7FCA" w:rsidRPr="00C27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7445BA" w:rsidRPr="00C27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ե</w:t>
      </w:r>
      <w:bookmarkStart w:id="0" w:name="_GoBack"/>
      <w:bookmarkEnd w:id="0"/>
      <w:r w:rsidR="005E7FCA" w:rsidRPr="00C275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տո </w:t>
      </w:r>
      <w:r w:rsidR="002E0797" w:rsidRPr="00C275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E7FCA" w:rsidRPr="00C27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օտարերկրյա պետություններում գտնվող ՀՀ քաղաքացիները հնարավորություն կունենան ՀՀ կառավարության կողմից սահմանված օտարերկրյա պետություններում գտնվող Հայաստանի Հանրապետության դիվանագիտական ներկայացուցչությունների կամ հյուպատոսական հիմնարկների միջոցով</w:t>
      </w:r>
      <w:r w:rsidR="005E7FCA" w:rsidRPr="00C27598">
        <w:rPr>
          <w:rFonts w:ascii="GHEA Grapalat" w:hAnsi="GHEA Grapalat"/>
          <w:sz w:val="21"/>
          <w:szCs w:val="21"/>
          <w:shd w:val="clear" w:color="auto" w:fill="FFFFFF"/>
          <w:lang w:val="hy-AM"/>
        </w:rPr>
        <w:t xml:space="preserve"> </w:t>
      </w:r>
      <w:r w:rsidR="005E7FCA" w:rsidRPr="00C275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ստանալ </w:t>
      </w:r>
      <w:r w:rsidR="002E0797" w:rsidRPr="00C27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փոխանակել Հայաստանի Հանրապետության կառավարության 1998 թվականի դեկտեմբերի 25-ի թիվ 821 որոշմամբ նախատեսված անձնագրերը</w:t>
      </w:r>
      <w:r w:rsidR="005E7FCA" w:rsidRPr="00C27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5E7FCA" w:rsidRPr="00C27598" w:rsidRDefault="005E7FCA" w:rsidP="009D48AF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</w:p>
    <w:p w:rsidR="009D48AF" w:rsidRPr="00C27598" w:rsidRDefault="009D48AF" w:rsidP="009D48A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C27598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Առաջարկվող կարգավորման բնույթը և նպատակը</w:t>
      </w:r>
    </w:p>
    <w:p w:rsidR="009D48AF" w:rsidRPr="00C27598" w:rsidRDefault="009D48AF" w:rsidP="009D48AF">
      <w:pPr>
        <w:spacing w:before="240" w:after="200" w:line="360" w:lineRule="auto"/>
        <w:ind w:right="1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Օրինագծերով նախատեսվում է «ՀՀ քաղաքացու անձնագրի մասին» և «Նույնականացման քարտերի մասին» ՀՀ օրենքներով սահմանված՝ 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 xml:space="preserve">ՀՀ կառավարության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1998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թվականի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դեկտեմբերի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25-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ի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թիվ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t xml:space="preserve"> 821 </w:t>
      </w:r>
      <w:r w:rsidRPr="00C27598">
        <w:rPr>
          <w:rFonts w:ascii="GHEA Grapalat" w:eastAsia="Calibri" w:hAnsi="GHEA Grapalat" w:cs="Times New Roman"/>
          <w:bCs/>
          <w:sz w:val="24"/>
          <w:szCs w:val="24"/>
          <w:lang w:val="hy-AM"/>
        </w:rPr>
        <w:t>որոշմ</w:t>
      </w:r>
      <w:r w:rsidRPr="00C27598">
        <w:rPr>
          <w:rFonts w:ascii="GHEA Grapalat" w:eastAsia="Calibri" w:hAnsi="GHEA Grapalat" w:cs="Times New Roman"/>
          <w:sz w:val="24"/>
          <w:szCs w:val="24"/>
          <w:lang w:val="de-DE"/>
        </w:rPr>
        <w:t xml:space="preserve">ամբ 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նախատեսված անձնագրերի տրամադրման ժամկետը կրկին երկարաձգել՝ 2021թ. հունվարի 1-ի փոխարեն սահմանելով մինչև 2022 թվականի </w:t>
      </w:r>
      <w:r w:rsidR="00493D49" w:rsidRPr="00C2363D">
        <w:rPr>
          <w:rFonts w:ascii="GHEA Grapalat" w:eastAsia="Times New Roman" w:hAnsi="GHEA Grapalat" w:cs="Times New Roman"/>
          <w:sz w:val="24"/>
          <w:szCs w:val="24"/>
          <w:lang w:val="hy-AM"/>
        </w:rPr>
        <w:t>հունվարի 1</w:t>
      </w:r>
      <w:r w:rsidRPr="00C2363D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>ը՝ ՀՀ քաղաքացիների անձը հաստատող փաստաթուղթ ունենալու իրավունքը երաշխավորելու նպատակով։</w:t>
      </w:r>
    </w:p>
    <w:p w:rsidR="009D48AF" w:rsidRPr="00C27598" w:rsidRDefault="009D48AF" w:rsidP="009D48AF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C27598">
        <w:rPr>
          <w:rFonts w:ascii="GHEA Grapalat" w:eastAsia="Calibri" w:hAnsi="GHEA Grapalat" w:cs="Times New Roman"/>
          <w:b/>
          <w:sz w:val="24"/>
          <w:szCs w:val="24"/>
          <w:lang w:val="hy-AM"/>
        </w:rPr>
        <w:t>3.</w:t>
      </w:r>
      <w:r w:rsidRPr="00C27598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 xml:space="preserve">Նախագծի մշակման գործընթացում ներգրավված ինստիտուտները, անձինք </w:t>
      </w:r>
    </w:p>
    <w:p w:rsidR="009D48AF" w:rsidRPr="00C27598" w:rsidRDefault="009D48AF" w:rsidP="009D48A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C27598">
        <w:rPr>
          <w:rFonts w:ascii="GHEA Grapalat" w:eastAsia="Calibri" w:hAnsi="GHEA Grapalat" w:cs="Times New Roman"/>
          <w:bCs/>
          <w:sz w:val="24"/>
          <w:szCs w:val="24"/>
          <w:lang w:val="af-ZA"/>
        </w:rPr>
        <w:lastRenderedPageBreak/>
        <w:t xml:space="preserve"> 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 ՀՀ ոստիկանության</w:t>
      </w:r>
      <w:r w:rsidRPr="00C27598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>կողմից:</w:t>
      </w:r>
    </w:p>
    <w:p w:rsidR="009D48AF" w:rsidRPr="00C27598" w:rsidRDefault="009D48AF" w:rsidP="009D48AF">
      <w:pPr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9D48AF" w:rsidRPr="00C27598" w:rsidRDefault="009D48AF" w:rsidP="009D48AF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b/>
          <w:iCs/>
          <w:sz w:val="24"/>
          <w:szCs w:val="24"/>
          <w:lang w:val="ro-RO"/>
        </w:rPr>
      </w:pPr>
      <w:r w:rsidRPr="00C2759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 xml:space="preserve">4. </w:t>
      </w:r>
      <w:r w:rsidRPr="00C27598">
        <w:rPr>
          <w:rFonts w:ascii="GHEA Grapalat" w:eastAsia="Calibri" w:hAnsi="GHEA Grapalat" w:cs="Times New Roman"/>
          <w:b/>
          <w:iCs/>
          <w:sz w:val="24"/>
          <w:szCs w:val="24"/>
          <w:u w:val="single"/>
          <w:lang w:val="hy-AM"/>
        </w:rPr>
        <w:t>Իրավական ակտի կիրառման դեպքում ակնկալվող արդյունքը</w:t>
      </w:r>
    </w:p>
    <w:p w:rsidR="009D48AF" w:rsidRPr="00C27598" w:rsidRDefault="009D48AF" w:rsidP="009D48A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Օրինագծերի ընդունումը հնարավորություն կտա ապահովել ՀՀ քաղաքացիների իրավունքների իրացումը։  </w:t>
      </w:r>
    </w:p>
    <w:p w:rsidR="009D48AF" w:rsidRPr="00C27598" w:rsidRDefault="009D48AF" w:rsidP="009D48A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D48AF" w:rsidRPr="00C27598" w:rsidRDefault="009D48AF" w:rsidP="009D48A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4718F" w:rsidRPr="00C27598" w:rsidRDefault="0074718F">
      <w:pPr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br w:type="page"/>
      </w:r>
    </w:p>
    <w:p w:rsidR="009D48AF" w:rsidRPr="00C27598" w:rsidRDefault="009D48AF" w:rsidP="009D48A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D48AF" w:rsidRPr="00C27598" w:rsidRDefault="009D48AF" w:rsidP="009D48A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ro-RO"/>
        </w:rPr>
      </w:pPr>
    </w:p>
    <w:p w:rsidR="009D48AF" w:rsidRPr="00C27598" w:rsidRDefault="009D48AF" w:rsidP="009D48AF">
      <w:pPr>
        <w:tabs>
          <w:tab w:val="left" w:pos="1455"/>
          <w:tab w:val="center" w:pos="2453"/>
        </w:tabs>
        <w:spacing w:after="200" w:line="276" w:lineRule="auto"/>
        <w:ind w:right="270"/>
        <w:jc w:val="center"/>
        <w:rPr>
          <w:rFonts w:ascii="GHEA Grapalat" w:eastAsia="Calibri" w:hAnsi="GHEA Grapalat" w:cs="Sylfaen"/>
          <w:b/>
          <w:sz w:val="26"/>
          <w:szCs w:val="26"/>
          <w:lang w:val="hy-AM"/>
        </w:rPr>
      </w:pPr>
      <w:r w:rsidRPr="00C27598">
        <w:rPr>
          <w:rFonts w:ascii="GHEA Grapalat" w:eastAsia="Calibri" w:hAnsi="GHEA Grapalat" w:cs="Sylfaen"/>
          <w:b/>
          <w:sz w:val="26"/>
          <w:szCs w:val="26"/>
          <w:lang w:val="hy-AM"/>
        </w:rPr>
        <w:t>ՏԵՂԵԿԱՆՔ</w:t>
      </w:r>
    </w:p>
    <w:p w:rsidR="009D48AF" w:rsidRPr="00C27598" w:rsidRDefault="009D48AF" w:rsidP="009D48AF">
      <w:pPr>
        <w:tabs>
          <w:tab w:val="left" w:pos="7380"/>
        </w:tabs>
        <w:spacing w:after="200" w:line="276" w:lineRule="auto"/>
        <w:jc w:val="center"/>
        <w:rPr>
          <w:rFonts w:ascii="GHEA Grapalat" w:eastAsia="Calibri" w:hAnsi="GHEA Grapalat" w:cs="Arial Armenian"/>
          <w:b/>
          <w:bCs/>
          <w:lang w:val="fr-FR"/>
        </w:rPr>
      </w:pPr>
      <w:r w:rsidRPr="00C27598">
        <w:rPr>
          <w:rFonts w:ascii="GHEA Grapalat" w:eastAsia="Calibri" w:hAnsi="GHEA Grapalat" w:cs="Sylfaen"/>
          <w:b/>
          <w:sz w:val="26"/>
          <w:szCs w:val="26"/>
          <w:lang w:val="hy-AM"/>
        </w:rPr>
        <w:t xml:space="preserve">«ՀՀ քաղաքացու անձնագրի մասին օրենքում փոփոխություններ կատարելու մասին» և «Նույնականացման քարտերի մասին օրենքում փոփոխություններ կատարելու մասին» օրենքների նախագծերի </w:t>
      </w:r>
      <w:r w:rsidRPr="00C27598">
        <w:rPr>
          <w:rFonts w:ascii="GHEA Grapalat" w:eastAsia="Calibri" w:hAnsi="GHEA Grapalat" w:cs="Times New Roman"/>
          <w:b/>
          <w:sz w:val="26"/>
          <w:szCs w:val="26"/>
          <w:lang w:val="hy-AM"/>
        </w:rPr>
        <w:t>ընդունման կապակցությամբ այլ նորմատիվ իրավական ակտերի ընդունման անհրաժեշտության մասին</w:t>
      </w:r>
    </w:p>
    <w:p w:rsidR="009D48AF" w:rsidRPr="00C27598" w:rsidRDefault="009D48AF" w:rsidP="009D48A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D48AF" w:rsidRPr="00C27598" w:rsidRDefault="009D48AF" w:rsidP="009D48A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27598">
        <w:rPr>
          <w:rFonts w:ascii="GHEA Grapalat" w:eastAsia="Calibri" w:hAnsi="GHEA Grapalat" w:cs="Sylfaen"/>
          <w:sz w:val="24"/>
          <w:szCs w:val="24"/>
          <w:lang w:val="hy-AM"/>
        </w:rPr>
        <w:t xml:space="preserve">ՀՀ քաղաքացու անձնագրի մասին օրենքում փոփոխություններ կատարելու մասին» և «Նույնականացման քարտերի մասին օրենքում փոփոխություններ կատարելու մասին» 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օրենքների նախագծերի ընդունման արդյունքում այլ իրավական ակտերում փոփոխություններ կատարելու անհրաժեշտություն չի առաջանա։</w:t>
      </w:r>
    </w:p>
    <w:p w:rsidR="009D48AF" w:rsidRPr="00C27598" w:rsidRDefault="009D48AF" w:rsidP="009D48AF">
      <w:pPr>
        <w:spacing w:after="200" w:line="276" w:lineRule="auto"/>
        <w:rPr>
          <w:rFonts w:ascii="GHEA Grapalat" w:eastAsia="Calibri" w:hAnsi="GHEA Grapalat" w:cs="Times New Roman"/>
          <w:lang w:val="hy-AM"/>
        </w:rPr>
      </w:pPr>
    </w:p>
    <w:p w:rsidR="009D48AF" w:rsidRPr="00C27598" w:rsidRDefault="009D48AF" w:rsidP="009D48AF">
      <w:pPr>
        <w:spacing w:after="200" w:line="276" w:lineRule="auto"/>
        <w:rPr>
          <w:rFonts w:ascii="GHEA Grapalat" w:eastAsia="Calibri" w:hAnsi="GHEA Grapalat" w:cs="Times New Roman"/>
          <w:lang w:val="hy-AM"/>
        </w:rPr>
      </w:pPr>
    </w:p>
    <w:p w:rsidR="009D48AF" w:rsidRPr="00C27598" w:rsidRDefault="009D48AF" w:rsidP="009D48AF">
      <w:pPr>
        <w:spacing w:after="200" w:line="276" w:lineRule="auto"/>
        <w:rPr>
          <w:rFonts w:ascii="GHEA Grapalat" w:eastAsia="Calibri" w:hAnsi="GHEA Grapalat" w:cs="Times New Roman"/>
          <w:lang w:val="hy-AM"/>
        </w:rPr>
      </w:pPr>
    </w:p>
    <w:p w:rsidR="009D48AF" w:rsidRPr="00C27598" w:rsidRDefault="009D48AF" w:rsidP="009D48AF">
      <w:pPr>
        <w:spacing w:after="200" w:line="276" w:lineRule="auto"/>
        <w:jc w:val="center"/>
        <w:rPr>
          <w:rFonts w:ascii="GHEA Grapalat" w:eastAsia="Calibri" w:hAnsi="GHEA Grapalat" w:cs="Sylfaen"/>
          <w:b/>
          <w:sz w:val="26"/>
          <w:szCs w:val="26"/>
          <w:lang w:val="fr-FR"/>
        </w:rPr>
      </w:pPr>
      <w:r w:rsidRPr="00C27598">
        <w:rPr>
          <w:rFonts w:ascii="GHEA Grapalat" w:eastAsia="Calibri" w:hAnsi="GHEA Grapalat" w:cs="Sylfaen"/>
          <w:b/>
          <w:sz w:val="26"/>
          <w:szCs w:val="26"/>
          <w:lang w:val="hy-AM"/>
        </w:rPr>
        <w:t>ՏԵՂԵԿԱՆՔ</w:t>
      </w:r>
    </w:p>
    <w:p w:rsidR="009D48AF" w:rsidRPr="00C27598" w:rsidRDefault="009D48AF" w:rsidP="009D48AF">
      <w:pPr>
        <w:spacing w:after="200" w:line="276" w:lineRule="auto"/>
        <w:jc w:val="center"/>
        <w:rPr>
          <w:rFonts w:ascii="GHEA Grapalat" w:eastAsia="Calibri" w:hAnsi="GHEA Grapalat" w:cs="Sylfaen"/>
          <w:b/>
          <w:sz w:val="26"/>
          <w:szCs w:val="26"/>
          <w:lang w:val="hy-AM"/>
        </w:rPr>
      </w:pPr>
      <w:r w:rsidRPr="00C27598">
        <w:rPr>
          <w:rFonts w:ascii="GHEA Grapalat" w:eastAsia="Calibri" w:hAnsi="GHEA Grapalat" w:cs="Sylfaen"/>
          <w:b/>
          <w:sz w:val="26"/>
          <w:szCs w:val="26"/>
          <w:lang w:val="hy-AM"/>
        </w:rPr>
        <w:t xml:space="preserve">«ՀՀ քաղաքացու անձնագրի մասին օրենքում փոփոխություններ կատարելու մասին» և </w:t>
      </w:r>
      <w:r w:rsidRPr="00C27598">
        <w:rPr>
          <w:rFonts w:ascii="GHEA Grapalat" w:eastAsia="Calibri" w:hAnsi="GHEA Grapalat" w:cs="Arial Unicode"/>
          <w:b/>
          <w:sz w:val="26"/>
          <w:szCs w:val="26"/>
          <w:lang w:val="hy-AM"/>
        </w:rPr>
        <w:t xml:space="preserve">«Նույնականացման քարտերի մասին </w:t>
      </w:r>
      <w:r w:rsidRPr="00C27598">
        <w:rPr>
          <w:rFonts w:ascii="GHEA Grapalat" w:eastAsia="Calibri" w:hAnsi="GHEA Grapalat" w:cs="Sylfaen"/>
          <w:b/>
          <w:sz w:val="26"/>
          <w:szCs w:val="26"/>
          <w:lang w:val="hy-AM"/>
        </w:rPr>
        <w:t>օրենքում փոփոխություններ կատարելու մասին</w:t>
      </w:r>
      <w:r w:rsidRPr="00C27598">
        <w:rPr>
          <w:rFonts w:ascii="GHEA Grapalat" w:eastAsia="Calibri" w:hAnsi="GHEA Grapalat" w:cs="Arial Unicode"/>
          <w:b/>
          <w:sz w:val="26"/>
          <w:szCs w:val="26"/>
          <w:lang w:val="hy-AM"/>
        </w:rPr>
        <w:t xml:space="preserve">» </w:t>
      </w:r>
      <w:r w:rsidRPr="00C27598">
        <w:rPr>
          <w:rFonts w:ascii="GHEA Grapalat" w:eastAsia="Calibri" w:hAnsi="GHEA Grapalat" w:cs="Times New Roman"/>
          <w:b/>
          <w:sz w:val="26"/>
          <w:szCs w:val="26"/>
          <w:lang w:val="hy-AM"/>
        </w:rPr>
        <w:t xml:space="preserve">օրենքների նախագծերի ընդունման կապակցությամբ պետական կամ տեղական ինքնակառավարման մարմնի բյուջեում եկամուտների և ծախսերի ավելացման կամ նվազեցման մասին </w:t>
      </w:r>
    </w:p>
    <w:p w:rsidR="009D48AF" w:rsidRPr="00C27598" w:rsidRDefault="009D48AF" w:rsidP="009D48AF">
      <w:pPr>
        <w:spacing w:after="200" w:line="276" w:lineRule="auto"/>
        <w:rPr>
          <w:rFonts w:ascii="GHEA Grapalat" w:eastAsia="Calibri" w:hAnsi="GHEA Grapalat" w:cs="Times New Roman"/>
          <w:lang w:val="hy-AM"/>
        </w:rPr>
      </w:pPr>
    </w:p>
    <w:p w:rsidR="009D48AF" w:rsidRPr="00C27598" w:rsidRDefault="009D48AF" w:rsidP="009D48AF">
      <w:pPr>
        <w:spacing w:after="200" w:line="360" w:lineRule="auto"/>
        <w:ind w:left="142" w:firstLine="578"/>
        <w:jc w:val="both"/>
        <w:rPr>
          <w:rFonts w:ascii="GHEA Grapalat" w:eastAsia="Calibri" w:hAnsi="GHEA Grapalat" w:cs="Courier New"/>
          <w:sz w:val="24"/>
          <w:szCs w:val="24"/>
          <w:lang w:val="hy-AM"/>
        </w:rPr>
      </w:pPr>
      <w:r w:rsidRPr="00C27598">
        <w:rPr>
          <w:rFonts w:ascii="GHEA Grapalat" w:eastAsia="Calibri" w:hAnsi="GHEA Grapalat" w:cs="Courier New"/>
          <w:sz w:val="24"/>
          <w:szCs w:val="24"/>
          <w:lang w:val="hy-AM"/>
        </w:rPr>
        <w:t xml:space="preserve">«ՀՀ քաղաքացու անձնագրի մասին օրենքում փոփոխություններ կատարելու մասին» և «Նույնականացման քարտերի մասին օրենքում փոփոխություններ կատարելու մասին» օրենքների նախագծերի ընդունմամբ </w:t>
      </w:r>
      <w:r w:rsidRPr="00C27598">
        <w:rPr>
          <w:rFonts w:ascii="GHEA Grapalat" w:eastAsia="Calibri" w:hAnsi="GHEA Grapalat" w:cs="Times New Roman"/>
          <w:sz w:val="24"/>
          <w:szCs w:val="24"/>
          <w:lang w:val="hy-AM"/>
        </w:rPr>
        <w:t>պետական կամ տեղական ինքնակառավարման մարմինների բյուջեում ծախսերի և եկամուտների ավելացում կամ նվազում չի նախատեսվում</w:t>
      </w:r>
      <w:r w:rsidRPr="00C27598">
        <w:rPr>
          <w:rFonts w:ascii="GHEA Grapalat" w:eastAsia="Calibri" w:hAnsi="GHEA Grapalat" w:cs="Courier New"/>
          <w:sz w:val="24"/>
          <w:szCs w:val="24"/>
          <w:lang w:val="hy-AM"/>
        </w:rPr>
        <w:t xml:space="preserve">: </w:t>
      </w:r>
    </w:p>
    <w:p w:rsidR="009D48AF" w:rsidRPr="00C27598" w:rsidRDefault="009D48AF" w:rsidP="009D48AF">
      <w:pPr>
        <w:spacing w:after="200" w:line="360" w:lineRule="auto"/>
        <w:ind w:left="142" w:firstLine="578"/>
        <w:jc w:val="both"/>
        <w:rPr>
          <w:rFonts w:ascii="GHEA Grapalat" w:eastAsia="Calibri" w:hAnsi="GHEA Grapalat" w:cs="Courier New"/>
          <w:sz w:val="24"/>
          <w:szCs w:val="24"/>
          <w:lang w:val="hy-AM"/>
        </w:rPr>
      </w:pPr>
    </w:p>
    <w:p w:rsidR="00C76049" w:rsidRPr="00C27598" w:rsidRDefault="009D48AF" w:rsidP="00B66522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GHEA Grapalat" w:hAnsi="GHEA Grapalat"/>
        </w:rPr>
      </w:pPr>
      <w:r w:rsidRPr="00C27598">
        <w:rPr>
          <w:rFonts w:ascii="GHEA Grapalat" w:eastAsia="Times New Roman" w:hAnsi="GHEA Grapalat" w:cs="Times New Roman"/>
          <w:sz w:val="24"/>
          <w:szCs w:val="24"/>
          <w:shd w:val="clear" w:color="auto" w:fill="F6F6F6"/>
          <w:lang w:val="hy-AM"/>
        </w:rPr>
        <w:t>ՀՀ ՈՍՏԻԿԱՆՈՒԹՅՈՒՆ</w:t>
      </w:r>
    </w:p>
    <w:sectPr w:rsidR="00C76049" w:rsidRPr="00C27598" w:rsidSect="003A3530">
      <w:pgSz w:w="12240" w:h="15840"/>
      <w:pgMar w:top="709" w:right="630" w:bottom="709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B1F"/>
    <w:multiLevelType w:val="multilevel"/>
    <w:tmpl w:val="44225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B2A73"/>
    <w:rsid w:val="00101E09"/>
    <w:rsid w:val="00184902"/>
    <w:rsid w:val="002E0797"/>
    <w:rsid w:val="003138DA"/>
    <w:rsid w:val="00493D49"/>
    <w:rsid w:val="005E7FCA"/>
    <w:rsid w:val="007445BA"/>
    <w:rsid w:val="0074718F"/>
    <w:rsid w:val="00773906"/>
    <w:rsid w:val="007D6137"/>
    <w:rsid w:val="00990643"/>
    <w:rsid w:val="009B2A73"/>
    <w:rsid w:val="009D48AF"/>
    <w:rsid w:val="00A841E3"/>
    <w:rsid w:val="00B66522"/>
    <w:rsid w:val="00B737F6"/>
    <w:rsid w:val="00C2363D"/>
    <w:rsid w:val="00C27598"/>
    <w:rsid w:val="00C760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https://mul2-police.gov.am/tasks/175481/oneclick/Himnavorum (1).docx?token=4be3a5ba53ef3e3b3e71b6c96e411f18</cp:keywords>
  <cp:lastModifiedBy>Home</cp:lastModifiedBy>
  <cp:revision>8</cp:revision>
  <dcterms:created xsi:type="dcterms:W3CDTF">2020-06-02T12:43:00Z</dcterms:created>
  <dcterms:modified xsi:type="dcterms:W3CDTF">2020-08-19T15:37:00Z</dcterms:modified>
</cp:coreProperties>
</file>