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F9" w:rsidRPr="001047A4" w:rsidRDefault="007C5CF9" w:rsidP="00C0175B">
      <w:pPr>
        <w:autoSpaceDE w:val="0"/>
        <w:autoSpaceDN w:val="0"/>
        <w:adjustRightInd w:val="0"/>
        <w:jc w:val="center"/>
        <w:rPr>
          <w:rFonts w:ascii="GHEA Grapalat" w:hAnsi="GHEA Grapalat" w:cs="GHEA Grapalat"/>
          <w:noProof/>
          <w:sz w:val="24"/>
          <w:szCs w:val="24"/>
          <w:lang w:val="af-ZA"/>
        </w:rPr>
      </w:pPr>
      <w:r w:rsidRPr="001047A4">
        <w:rPr>
          <w:rFonts w:ascii="GHEA Grapalat" w:hAnsi="GHEA Grapalat" w:cs="GHEA Grapalat"/>
          <w:noProof/>
          <w:sz w:val="24"/>
          <w:szCs w:val="24"/>
        </w:rPr>
        <w:t>ՀԻՄՆԱՎՈՐՈՒՄ</w:t>
      </w:r>
    </w:p>
    <w:p w:rsidR="007C5CF9" w:rsidRPr="001047A4" w:rsidRDefault="007C5CF9" w:rsidP="003B0246">
      <w:pPr>
        <w:jc w:val="center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 w:rsidR="008F35EC">
        <w:rPr>
          <w:rFonts w:ascii="GHEA Grapalat" w:hAnsi="GHEA Grapalat" w:cs="GHEA Grapalat"/>
          <w:noProof/>
          <w:sz w:val="24"/>
          <w:szCs w:val="24"/>
          <w:lang w:val="hy-AM"/>
        </w:rPr>
        <w:t>«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8F35EC">
        <w:rPr>
          <w:rFonts w:ascii="GHEA Grapalat" w:hAnsi="GHEA Grapalat" w:cs="GHEA Grapalat"/>
          <w:noProof/>
          <w:sz w:val="24"/>
          <w:szCs w:val="24"/>
          <w:lang w:val="ru-RU"/>
        </w:rPr>
        <w:t>ԲՅՈՒՋԵԻ</w:t>
      </w:r>
      <w:r w:rsidR="008F35EC" w:rsidRPr="008F35EC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8F35EC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="008F35EC">
        <w:rPr>
          <w:rFonts w:ascii="GHEA Grapalat" w:hAnsi="GHEA Grapalat" w:cs="GHEA Grapalat"/>
          <w:noProof/>
          <w:sz w:val="24"/>
          <w:szCs w:val="24"/>
          <w:lang w:val="hy-AM"/>
        </w:rPr>
        <w:t>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8F35EC">
        <w:rPr>
          <w:rFonts w:ascii="GHEA Grapalat" w:hAnsi="GHEA Grapalat" w:cs="GHEA Grapalat"/>
          <w:noProof/>
          <w:sz w:val="24"/>
          <w:szCs w:val="24"/>
          <w:lang w:val="hy-AM"/>
        </w:rPr>
        <w:t xml:space="preserve">ՕՐԵՆՔՈՒՄ 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ՎԵՐԱԲԱՇՈՒՄ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ԵՎ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ՈՒ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ՆԱԽԱԳԾԻ</w:t>
      </w:r>
      <w:r w:rsidR="00CA7EB0" w:rsidRPr="001047A4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ԸՆԴՈՒՆՄԱՆ</w:t>
      </w:r>
      <w:r w:rsidR="00D765D2" w:rsidRPr="001047A4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ՎԵՐԱԲԵՐՅԱԼ</w:t>
      </w:r>
    </w:p>
    <w:p w:rsidR="00CA7EB0" w:rsidRPr="001047A4" w:rsidRDefault="00CA7EB0" w:rsidP="00CA7EB0">
      <w:pPr>
        <w:tabs>
          <w:tab w:val="left" w:pos="567"/>
        </w:tabs>
        <w:spacing w:line="360" w:lineRule="auto"/>
        <w:rPr>
          <w:rStyle w:val="Strong"/>
          <w:rFonts w:cs="Sylfaen"/>
          <w:b w:val="0"/>
          <w:bCs w:val="0"/>
          <w:sz w:val="24"/>
          <w:szCs w:val="24"/>
          <w:lang w:val="hy-AM"/>
        </w:rPr>
      </w:pPr>
    </w:p>
    <w:p w:rsidR="00CA7EB0" w:rsidRPr="001047A4" w:rsidRDefault="00CA7EB0" w:rsidP="0077060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b/>
          <w:bCs/>
          <w:lang w:val="hy-AM"/>
        </w:rPr>
      </w:pPr>
      <w:r w:rsidRPr="001047A4">
        <w:rPr>
          <w:rStyle w:val="Strong"/>
          <w:rFonts w:ascii="GHEA Grapalat" w:hAnsi="GHEA Grapalat" w:cs="Sylfaen"/>
          <w:lang w:val="hy-AM"/>
        </w:rPr>
        <w:t>Իրավական ակտի ընդունման անհրաժեշտությունը</w:t>
      </w:r>
    </w:p>
    <w:p w:rsidR="006349B2" w:rsidRPr="001047A4" w:rsidRDefault="00CA7EB0" w:rsidP="00CA7EB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047A4">
        <w:rPr>
          <w:rFonts w:ascii="GHEA Grapalat" w:hAnsi="GHEA Grapalat"/>
          <w:lang w:val="hy-AM"/>
        </w:rPr>
        <w:t>Սույն որոշման ընդունման անհրաժեշտությունը պայմանավորված է</w:t>
      </w:r>
      <w:r w:rsidR="006349B2" w:rsidRPr="001047A4">
        <w:rPr>
          <w:rFonts w:ascii="GHEA Grapalat" w:hAnsi="GHEA Grapalat"/>
          <w:lang w:val="hy-AM"/>
        </w:rPr>
        <w:t>՝</w:t>
      </w:r>
    </w:p>
    <w:p w:rsidR="006349B2" w:rsidRPr="001047A4" w:rsidRDefault="00CA7EB0" w:rsidP="006349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1047A4">
        <w:rPr>
          <w:rFonts w:ascii="GHEA Grapalat" w:hAnsi="GHEA Grapalat"/>
          <w:lang w:val="hy-AM"/>
        </w:rPr>
        <w:t xml:space="preserve">Կորոնավիրուսի </w:t>
      </w:r>
      <w:r w:rsidR="00F932FA" w:rsidRPr="001047A4">
        <w:rPr>
          <w:rFonts w:ascii="GHEA Grapalat" w:hAnsi="GHEA Grapalat"/>
          <w:lang w:val="hy-AM"/>
        </w:rPr>
        <w:t>տնտեսական</w:t>
      </w:r>
      <w:r w:rsidRPr="001047A4">
        <w:rPr>
          <w:rFonts w:ascii="GHEA Grapalat" w:hAnsi="GHEA Grapalat"/>
          <w:lang w:val="hy-AM"/>
        </w:rPr>
        <w:t xml:space="preserve"> հետևանքների նվազեցման և վերացման միջոցառումների շրջանակում </w:t>
      </w:r>
      <w:r w:rsidR="00262C9D" w:rsidRPr="001047A4">
        <w:rPr>
          <w:rFonts w:ascii="GHEA Grapalat" w:hAnsi="GHEA Grapalat"/>
          <w:lang w:val="hy-AM"/>
        </w:rPr>
        <w:t xml:space="preserve">ՀՀ կառավարության </w:t>
      </w:r>
      <w:r w:rsidR="00C701D4" w:rsidRPr="001047A4">
        <w:rPr>
          <w:rFonts w:ascii="GHEA Grapalat" w:hAnsi="GHEA Grapalat"/>
          <w:lang w:val="hy-AM"/>
        </w:rPr>
        <w:t>2020 թվականի հուլիսի 2</w:t>
      </w:r>
      <w:r w:rsidR="00297C34" w:rsidRPr="001047A4">
        <w:rPr>
          <w:rFonts w:ascii="GHEA Grapalat" w:hAnsi="GHEA Grapalat"/>
          <w:lang w:val="hy-AM"/>
        </w:rPr>
        <w:t>-ի «</w:t>
      </w:r>
      <w:r w:rsidR="007104C5" w:rsidRPr="001047A4">
        <w:rPr>
          <w:rFonts w:ascii="GHEA Grapalat" w:hAnsi="GHEA Grapalat"/>
          <w:lang w:val="hy-AM"/>
        </w:rPr>
        <w:t>Հայաստանի Հանրապետությունում աշնանացան ցորենի արտադրության խթանման պետական աջակցության ծրագիրը հաստատելու</w:t>
      </w:r>
      <w:r w:rsidR="00297C34" w:rsidRPr="001047A4">
        <w:rPr>
          <w:rFonts w:ascii="GHEA Grapalat" w:hAnsi="GHEA Grapalat"/>
          <w:lang w:val="hy-AM"/>
        </w:rPr>
        <w:t xml:space="preserve"> մասին»  N</w:t>
      </w:r>
      <w:r w:rsidR="00C701D4" w:rsidRPr="001047A4">
        <w:rPr>
          <w:rFonts w:ascii="GHEA Grapalat" w:hAnsi="GHEA Grapalat"/>
          <w:lang w:val="hy-AM"/>
        </w:rPr>
        <w:t xml:space="preserve"> 1148</w:t>
      </w:r>
      <w:r w:rsidR="00610705" w:rsidRPr="001047A4">
        <w:rPr>
          <w:rFonts w:ascii="GHEA Grapalat" w:hAnsi="GHEA Grapalat"/>
          <w:lang w:val="hy-AM"/>
        </w:rPr>
        <w:t>-Լ</w:t>
      </w:r>
      <w:r w:rsidR="00C701D4" w:rsidRPr="001047A4">
        <w:rPr>
          <w:rFonts w:ascii="GHEA Grapalat" w:hAnsi="GHEA Grapalat"/>
          <w:lang w:val="hy-AM"/>
        </w:rPr>
        <w:t xml:space="preserve"> որոշման</w:t>
      </w:r>
      <w:r w:rsidR="00AB2248" w:rsidRPr="001047A4">
        <w:rPr>
          <w:rFonts w:ascii="GHEA Grapalat" w:hAnsi="GHEA Grapalat"/>
          <w:lang w:val="hy-AM"/>
        </w:rPr>
        <w:t xml:space="preserve"> </w:t>
      </w:r>
      <w:r w:rsidR="00C701D4" w:rsidRPr="001047A4">
        <w:rPr>
          <w:rFonts w:ascii="GHEA Grapalat" w:hAnsi="GHEA Grapalat"/>
          <w:lang w:val="hy-AM"/>
        </w:rPr>
        <w:t xml:space="preserve">2-րդ կետի </w:t>
      </w:r>
      <w:r w:rsidR="00641CC0" w:rsidRPr="001047A4">
        <w:rPr>
          <w:rFonts w:ascii="GHEA Grapalat" w:hAnsi="GHEA Grapalat"/>
          <w:lang w:val="hy-AM"/>
        </w:rPr>
        <w:t>կատարման պահանջներով</w:t>
      </w:r>
      <w:r w:rsidR="003026D6" w:rsidRPr="001047A4">
        <w:rPr>
          <w:rFonts w:ascii="GHEA Grapalat" w:hAnsi="GHEA Grapalat"/>
          <w:lang w:val="hy-AM"/>
        </w:rPr>
        <w:t>,</w:t>
      </w:r>
    </w:p>
    <w:p w:rsidR="006349B2" w:rsidRPr="001047A4" w:rsidRDefault="006349B2" w:rsidP="007104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1047A4">
        <w:rPr>
          <w:rFonts w:ascii="GHEA Grapalat" w:hAnsi="GHEA Grapalat"/>
          <w:lang w:val="hy-AM" w:eastAsia="ru-RU"/>
        </w:rPr>
        <w:t>ՀՀ կա</w:t>
      </w:r>
      <w:r w:rsidR="007104C5" w:rsidRPr="001047A4">
        <w:rPr>
          <w:rFonts w:ascii="GHEA Grapalat" w:hAnsi="GHEA Grapalat"/>
          <w:lang w:val="hy-AM" w:eastAsia="ru-RU"/>
        </w:rPr>
        <w:t>ռավարության 2019 թվականի մարտի 29</w:t>
      </w:r>
      <w:r w:rsidRPr="001047A4">
        <w:rPr>
          <w:rFonts w:ascii="GHEA Grapalat" w:hAnsi="GHEA Grapalat"/>
          <w:lang w:val="hy-AM" w:eastAsia="ru-RU"/>
        </w:rPr>
        <w:t xml:space="preserve">-ի </w:t>
      </w:r>
      <w:r w:rsidRPr="001047A4">
        <w:rPr>
          <w:rFonts w:ascii="GHEA Grapalat" w:hAnsi="GHEA Grapalat"/>
          <w:lang w:val="pt-BR" w:eastAsia="ru-RU"/>
        </w:rPr>
        <w:t>N</w:t>
      </w:r>
      <w:r w:rsidR="007104C5" w:rsidRPr="001047A4">
        <w:rPr>
          <w:rFonts w:ascii="GHEA Grapalat" w:hAnsi="GHEA Grapalat"/>
          <w:lang w:val="hy-AM" w:eastAsia="ru-RU"/>
        </w:rPr>
        <w:t xml:space="preserve"> 361</w:t>
      </w:r>
      <w:r w:rsidRPr="001047A4">
        <w:rPr>
          <w:rFonts w:ascii="GHEA Grapalat" w:hAnsi="GHEA Grapalat"/>
          <w:lang w:val="hy-AM" w:eastAsia="ru-RU"/>
        </w:rPr>
        <w:t>-Լ որոշմամբ ընդուն</w:t>
      </w:r>
      <w:r w:rsidRPr="001047A4">
        <w:rPr>
          <w:rFonts w:ascii="GHEA Grapalat" w:hAnsi="GHEA Grapalat"/>
          <w:lang w:val="hy-AM" w:eastAsia="ru-RU"/>
        </w:rPr>
        <w:softHyphen/>
        <w:t>ված «</w:t>
      </w:r>
      <w:r w:rsidR="007104C5" w:rsidRPr="001047A4">
        <w:rPr>
          <w:rFonts w:ascii="GHEA Grapalat" w:hAnsi="GHEA Grapalat"/>
          <w:lang w:val="hy-AM" w:eastAsia="ru-RU"/>
        </w:rPr>
        <w:t>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աջակցություն</w:t>
      </w:r>
      <w:r w:rsidRPr="001047A4">
        <w:rPr>
          <w:rFonts w:ascii="GHEA Grapalat" w:hAnsi="GHEA Grapalat"/>
          <w:lang w:val="hy-AM" w:eastAsia="ru-RU"/>
        </w:rPr>
        <w:t>» ծրագրի շրջանակներում նախատեսվածից ավելի</w:t>
      </w:r>
      <w:r w:rsidR="007104C5" w:rsidRPr="001047A4">
        <w:rPr>
          <w:rFonts w:ascii="GHEA Grapalat" w:hAnsi="GHEA Grapalat"/>
          <w:lang w:val="hy-AM" w:eastAsia="ru-RU"/>
        </w:rPr>
        <w:t xml:space="preserve"> հիմնված ինտենսիվ պտղատու այգիների և հատապտղանոցների</w:t>
      </w:r>
      <w:r w:rsidRPr="001047A4">
        <w:rPr>
          <w:rFonts w:ascii="GHEA Grapalat" w:hAnsi="GHEA Grapalat"/>
          <w:lang w:val="hy-AM" w:eastAsia="ru-RU"/>
        </w:rPr>
        <w:t xml:space="preserve"> </w:t>
      </w:r>
      <w:r w:rsidR="007104C5" w:rsidRPr="001047A4">
        <w:rPr>
          <w:rFonts w:ascii="GHEA Grapalat" w:hAnsi="GHEA Grapalat"/>
          <w:lang w:val="hy-AM" w:eastAsia="ru-RU"/>
        </w:rPr>
        <w:t>գծով առաջացած ծախսերի փոխհատուցման</w:t>
      </w:r>
      <w:r w:rsidR="00E73773" w:rsidRPr="001047A4">
        <w:rPr>
          <w:rFonts w:ascii="GHEA Grapalat" w:hAnsi="GHEA Grapalat"/>
          <w:lang w:val="hy-AM" w:eastAsia="ru-RU"/>
        </w:rPr>
        <w:t xml:space="preserve"> </w:t>
      </w:r>
      <w:r w:rsidR="007104C5" w:rsidRPr="001047A4">
        <w:rPr>
          <w:rFonts w:ascii="GHEA Grapalat" w:hAnsi="GHEA Grapalat"/>
          <w:lang w:val="hy-AM" w:eastAsia="ru-RU"/>
        </w:rPr>
        <w:t>պահանջով</w:t>
      </w:r>
      <w:r w:rsidR="007104C5" w:rsidRPr="001047A4">
        <w:rPr>
          <w:rFonts w:ascii="GHEA Grapalat" w:hAnsi="GHEA Grapalat"/>
          <w:lang w:val="hy-AM"/>
        </w:rPr>
        <w:t>,</w:t>
      </w:r>
    </w:p>
    <w:p w:rsidR="007104C5" w:rsidRPr="001047A4" w:rsidRDefault="007104C5" w:rsidP="007104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lang w:val="hy-AM"/>
        </w:rPr>
      </w:pPr>
      <w:r w:rsidRPr="001047A4">
        <w:rPr>
          <w:rFonts w:ascii="GHEA Grapalat" w:hAnsi="GHEA Grapalat"/>
          <w:lang w:val="hy-AM" w:eastAsia="ru-RU"/>
        </w:rPr>
        <w:t xml:space="preserve">ՀՀ կառավարության 2019 թվականի ապրիլի 4-ի </w:t>
      </w:r>
      <w:r w:rsidRPr="001047A4">
        <w:rPr>
          <w:rFonts w:ascii="GHEA Grapalat" w:hAnsi="GHEA Grapalat"/>
          <w:lang w:val="pt-BR" w:eastAsia="ru-RU"/>
        </w:rPr>
        <w:t>N</w:t>
      </w:r>
      <w:r w:rsidRPr="001047A4">
        <w:rPr>
          <w:rFonts w:ascii="GHEA Grapalat" w:hAnsi="GHEA Grapalat"/>
          <w:lang w:val="hy-AM" w:eastAsia="ru-RU"/>
        </w:rPr>
        <w:t xml:space="preserve"> 369-Լ որոշմամբ ընդուն</w:t>
      </w:r>
      <w:r w:rsidRPr="001047A4">
        <w:rPr>
          <w:rFonts w:ascii="GHEA Grapalat" w:hAnsi="GHEA Grapalat"/>
          <w:lang w:val="hy-AM" w:eastAsia="ru-RU"/>
        </w:rPr>
        <w:softHyphen/>
        <w:t xml:space="preserve">ված «Փոքր և միջին «Խելացի» անասնաշենքերի կառուցման կամ վերակառուցման և դրանց տեխնոլոգիական ապահովման պետական աջակցություն» ծրագրի շրջանակներում </w:t>
      </w:r>
      <w:r w:rsidR="004E2C3D" w:rsidRPr="001047A4">
        <w:rPr>
          <w:rFonts w:ascii="GHEA Grapalat" w:hAnsi="GHEA Grapalat"/>
          <w:lang w:val="hy-AM" w:eastAsia="ru-RU"/>
        </w:rPr>
        <w:t xml:space="preserve">կառուցվող անասնագոմերի </w:t>
      </w:r>
      <w:r w:rsidRPr="001047A4">
        <w:rPr>
          <w:rFonts w:ascii="GHEA Grapalat" w:hAnsi="GHEA Grapalat"/>
          <w:lang w:val="hy-AM" w:eastAsia="ru-RU"/>
        </w:rPr>
        <w:t xml:space="preserve">նախատեսվածից </w:t>
      </w:r>
      <w:r w:rsidR="004E2C3D" w:rsidRPr="001047A4">
        <w:rPr>
          <w:rFonts w:ascii="GHEA Grapalat" w:hAnsi="GHEA Grapalat"/>
          <w:lang w:val="hy-AM" w:eastAsia="ru-RU"/>
        </w:rPr>
        <w:t>շուտ ավարտված աշխատանքների արդյունքում առաջացած պարտավորությունների կատար</w:t>
      </w:r>
      <w:r w:rsidRPr="001047A4">
        <w:rPr>
          <w:rFonts w:ascii="GHEA Grapalat" w:hAnsi="GHEA Grapalat"/>
          <w:lang w:val="hy-AM" w:eastAsia="ru-RU"/>
        </w:rPr>
        <w:t>ման պահանջով</w:t>
      </w:r>
      <w:r w:rsidR="001047A4" w:rsidRPr="001047A4">
        <w:rPr>
          <w:rFonts w:ascii="GHEA Grapalat" w:hAnsi="GHEA Grapalat"/>
          <w:lang w:val="hy-AM"/>
        </w:rPr>
        <w:t>:</w:t>
      </w:r>
    </w:p>
    <w:p w:rsidR="00DB1EC1" w:rsidRPr="001047A4" w:rsidRDefault="00DB1EC1" w:rsidP="00DB1EC1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  <w:r w:rsidRPr="001047A4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1047A4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Pr="001047A4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Pr="001047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47A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047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7C34" w:rsidRPr="001047A4">
        <w:rPr>
          <w:rFonts w:ascii="GHEA Grapalat" w:hAnsi="GHEA Grapalat" w:cs="Sylfaen"/>
          <w:b/>
          <w:sz w:val="24"/>
          <w:szCs w:val="24"/>
          <w:lang w:val="hy-AM"/>
        </w:rPr>
        <w:t>խն</w:t>
      </w:r>
      <w:r w:rsidRPr="001047A4">
        <w:rPr>
          <w:rFonts w:ascii="GHEA Grapalat" w:hAnsi="GHEA Grapalat" w:cs="Sylfaen"/>
          <w:b/>
          <w:sz w:val="24"/>
          <w:szCs w:val="24"/>
          <w:lang w:val="hy-AM"/>
        </w:rPr>
        <w:t>դիրները</w:t>
      </w:r>
    </w:p>
    <w:p w:rsidR="002C7905" w:rsidRPr="001047A4" w:rsidRDefault="002C7905" w:rsidP="002C7905">
      <w:pPr>
        <w:spacing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047A4">
        <w:rPr>
          <w:rFonts w:ascii="GHEA Grapalat" w:hAnsi="GHEA Grapalat"/>
          <w:sz w:val="24"/>
          <w:szCs w:val="24"/>
          <w:lang w:val="hy-AM"/>
        </w:rPr>
        <w:t xml:space="preserve">Կորոնավիրուսի </w:t>
      </w:r>
      <w:r w:rsidR="009B603F">
        <w:rPr>
          <w:rFonts w:ascii="GHEA Grapalat" w:hAnsi="GHEA Grapalat"/>
          <w:sz w:val="24"/>
          <w:szCs w:val="24"/>
          <w:lang w:val="hy-AM"/>
        </w:rPr>
        <w:t>տնտեսական</w:t>
      </w:r>
      <w:r w:rsidRPr="001047A4">
        <w:rPr>
          <w:rFonts w:ascii="GHEA Grapalat" w:hAnsi="GHEA Grapalat"/>
          <w:sz w:val="24"/>
          <w:szCs w:val="24"/>
          <w:lang w:val="hy-AM"/>
        </w:rPr>
        <w:t xml:space="preserve"> հետևանքների նվազեցման և վերացման միջոցառումների շրջանակում ՀՀ կառավարության 2020 թվականի հուլիսի 2-ի «Հայաստանի Հանրապետությունում աշնանացան ցորենի արտադրության խթանման պետական </w:t>
      </w:r>
      <w:r w:rsidRPr="001047A4">
        <w:rPr>
          <w:rFonts w:ascii="GHEA Grapalat" w:hAnsi="GHEA Grapalat"/>
          <w:sz w:val="24"/>
          <w:szCs w:val="24"/>
          <w:lang w:val="hy-AM"/>
        </w:rPr>
        <w:lastRenderedPageBreak/>
        <w:t>աջակցության ծրագիրը հաստատելու մասին»  N 1148-Լ որոշ</w:t>
      </w:r>
      <w:r w:rsidR="00F362B0" w:rsidRPr="001047A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451CC2" w:rsidRPr="001047A4">
        <w:rPr>
          <w:rFonts w:ascii="GHEA Grapalat" w:hAnsi="GHEA Grapalat"/>
          <w:sz w:val="24"/>
          <w:szCs w:val="24"/>
          <w:lang w:val="hy-AM"/>
        </w:rPr>
        <w:t xml:space="preserve">համաձայն կանխատեսվող </w:t>
      </w:r>
      <w:r w:rsidR="00B805F1" w:rsidRPr="001047A4">
        <w:rPr>
          <w:rFonts w:ascii="GHEA Grapalat" w:hAnsi="GHEA Grapalat"/>
          <w:sz w:val="24"/>
          <w:szCs w:val="24"/>
          <w:lang w:val="hy-AM"/>
        </w:rPr>
        <w:t>5000</w:t>
      </w:r>
      <w:r w:rsidR="00F362B0" w:rsidRPr="001047A4">
        <w:rPr>
          <w:rFonts w:ascii="GHEA Grapalat" w:hAnsi="GHEA Grapalat"/>
          <w:sz w:val="24"/>
          <w:szCs w:val="24"/>
          <w:lang w:val="hy-AM"/>
        </w:rPr>
        <w:t xml:space="preserve"> տոննա, որի արժեքի սուբսիդավորման և կամ ծախսերի փոխհատուցման համար անհրաժեշտ է ծրագրով ներգրավել</w:t>
      </w:r>
      <w:r w:rsidR="00B805F1" w:rsidRPr="001047A4">
        <w:rPr>
          <w:rFonts w:ascii="GHEA Grapalat" w:hAnsi="GHEA Grapalat"/>
          <w:sz w:val="24"/>
          <w:szCs w:val="24"/>
          <w:lang w:val="hy-AM"/>
        </w:rPr>
        <w:t xml:space="preserve"> 35</w:t>
      </w:r>
      <w:r w:rsidR="00F362B0" w:rsidRPr="001047A4">
        <w:rPr>
          <w:rFonts w:ascii="GHEA Grapalat" w:hAnsi="GHEA Grapalat"/>
          <w:sz w:val="24"/>
          <w:szCs w:val="24"/>
          <w:lang w:val="hy-AM"/>
        </w:rPr>
        <w:t>0.0 մլն դրամ</w:t>
      </w:r>
      <w:r w:rsidR="008B4DD3" w:rsidRPr="001047A4">
        <w:rPr>
          <w:rFonts w:ascii="GHEA Grapalat" w:hAnsi="GHEA Grapalat"/>
          <w:sz w:val="24"/>
          <w:szCs w:val="24"/>
          <w:lang w:val="hy-AM"/>
        </w:rPr>
        <w:t xml:space="preserve"> ֆինանսական միջոցներ սույն որոշման հավելվածի 9-րդ կետով սահմանվում է 1 կգ-ի համար հատկացնել 70 դրամ</w:t>
      </w:r>
      <w:r w:rsidR="00F362B0" w:rsidRPr="001047A4">
        <w:rPr>
          <w:rFonts w:ascii="GHEA Grapalat" w:hAnsi="GHEA Grapalat"/>
          <w:sz w:val="24"/>
          <w:szCs w:val="24"/>
          <w:lang w:val="hy-AM"/>
        </w:rPr>
        <w:t>:</w:t>
      </w:r>
    </w:p>
    <w:p w:rsidR="00D63336" w:rsidRPr="001047A4" w:rsidRDefault="002C7905" w:rsidP="00714025">
      <w:pPr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53AB" w:rsidRPr="001047A4">
        <w:rPr>
          <w:rFonts w:ascii="GHEA Grapalat" w:hAnsi="GHEA Grapalat" w:cs="Arial"/>
          <w:sz w:val="24"/>
          <w:szCs w:val="24"/>
          <w:lang w:val="hy-AM"/>
        </w:rPr>
        <w:t xml:space="preserve">1187. ծրագրի </w:t>
      </w:r>
      <w:r w:rsidR="00AC5F68" w:rsidRPr="001047A4">
        <w:rPr>
          <w:rFonts w:ascii="GHEA Grapalat" w:hAnsi="GHEA Grapalat" w:cs="Arial"/>
          <w:sz w:val="24"/>
          <w:szCs w:val="24"/>
          <w:lang w:val="hy-AM"/>
        </w:rPr>
        <w:t>«12007</w:t>
      </w:r>
      <w:r w:rsidR="00D63336" w:rsidRPr="001047A4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C5F68" w:rsidRPr="001047A4">
        <w:rPr>
          <w:rFonts w:ascii="GHEA Grapalat" w:hAnsi="GHEA Grapalat" w:cs="Arial"/>
          <w:sz w:val="24"/>
          <w:szCs w:val="24"/>
          <w:lang w:val="hy-AM"/>
        </w:rPr>
        <w:t>Փոքր և միջին «Խելացի» անասնաշենքերի կառուցման կամ վերակառուցման և դրանց տեխնոլոգիական ապահովման պետական աջակցություն</w:t>
      </w:r>
      <w:r w:rsidR="00D63336" w:rsidRPr="001047A4">
        <w:rPr>
          <w:rFonts w:ascii="GHEA Grapalat" w:hAnsi="GHEA Grapalat" w:cs="Arial"/>
          <w:sz w:val="24"/>
          <w:szCs w:val="24"/>
          <w:lang w:val="hy-AM"/>
        </w:rPr>
        <w:t>»</w:t>
      </w:r>
      <w:r w:rsidR="0043542A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3336" w:rsidRPr="001047A4">
        <w:rPr>
          <w:rFonts w:ascii="GHEA Grapalat" w:hAnsi="GHEA Grapalat" w:cs="Arial"/>
          <w:sz w:val="24"/>
          <w:szCs w:val="24"/>
          <w:lang w:val="hy-AM"/>
        </w:rPr>
        <w:t>ծրագրով</w:t>
      </w:r>
      <w:r w:rsidR="00AC5F68" w:rsidRPr="001047A4">
        <w:rPr>
          <w:rFonts w:ascii="GHEA Grapalat" w:hAnsi="GHEA Grapalat" w:cs="Arial"/>
          <w:sz w:val="24"/>
          <w:szCs w:val="24"/>
          <w:lang w:val="hy-AM"/>
        </w:rPr>
        <w:t xml:space="preserve"> 2020 թվականի պետական բյուջեով նախատեսված է եղել 50 նոր կառուցվող անասնագոմերի</w:t>
      </w:r>
      <w:r w:rsidR="00D63336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5F68" w:rsidRPr="001047A4">
        <w:rPr>
          <w:rFonts w:ascii="GHEA Grapalat" w:hAnsi="GHEA Grapalat" w:cs="Arial"/>
          <w:sz w:val="24"/>
          <w:szCs w:val="24"/>
          <w:lang w:val="hy-AM"/>
        </w:rPr>
        <w:t xml:space="preserve">գծով հաշվարկված ծախսերի </w:t>
      </w:r>
      <w:r w:rsidR="00625724" w:rsidRPr="001047A4">
        <w:rPr>
          <w:rFonts w:ascii="GHEA Grapalat" w:hAnsi="GHEA Grapalat" w:cs="Arial"/>
          <w:sz w:val="24"/>
          <w:szCs w:val="24"/>
          <w:lang w:val="hy-AM"/>
        </w:rPr>
        <w:t xml:space="preserve">1-ին փուլի և 23 նախորդ տարում կառուցված անասնագոմերի ամբողջական </w:t>
      </w:r>
      <w:r w:rsidR="00AC5F68" w:rsidRPr="001047A4">
        <w:rPr>
          <w:rFonts w:ascii="GHEA Grapalat" w:hAnsi="GHEA Grapalat" w:cs="Arial"/>
          <w:sz w:val="24"/>
          <w:szCs w:val="24"/>
          <w:lang w:val="hy-AM"/>
        </w:rPr>
        <w:t>փոխհատուցման ֆինանսական միջոցներ</w:t>
      </w:r>
      <w:r w:rsidR="00625724" w:rsidRPr="001047A4">
        <w:rPr>
          <w:rFonts w:ascii="GHEA Grapalat" w:hAnsi="GHEA Grapalat" w:cs="Arial"/>
          <w:sz w:val="24"/>
          <w:szCs w:val="24"/>
          <w:lang w:val="hy-AM"/>
        </w:rPr>
        <w:t>՝ 630.0 մլն. դրամի չափով: Համաձայն ՀՀ կառավարության 2020 թվականի հուլիսի 2-ի 1094-Ն որոշման՝ ծրագրով հատկացված ֆինանսական միջոցները, ըստ անհրաժեշտության վերաբաշխվել են 330.0 մլն. դրամի չափով,</w:t>
      </w:r>
      <w:r w:rsidR="00C16B64" w:rsidRPr="001047A4">
        <w:rPr>
          <w:rFonts w:ascii="GHEA Grapalat" w:hAnsi="GHEA Grapalat" w:cs="Arial"/>
          <w:sz w:val="24"/>
          <w:szCs w:val="24"/>
          <w:lang w:val="hy-AM"/>
        </w:rPr>
        <w:t xml:space="preserve"> քանի որ ըստ նախնական կանխատեսումների 2020 թվականի վերակառուցվող 30 անասնագոմերի</w:t>
      </w:r>
      <w:r w:rsidR="00591AF3" w:rsidRPr="001047A4">
        <w:rPr>
          <w:rFonts w:ascii="GHEA Grapalat" w:hAnsi="GHEA Grapalat" w:cs="Arial"/>
          <w:sz w:val="24"/>
          <w:szCs w:val="24"/>
          <w:lang w:val="hy-AM"/>
        </w:rPr>
        <w:t>ց</w:t>
      </w:r>
      <w:r w:rsidR="00C16B64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1AF3" w:rsidRPr="001047A4">
        <w:rPr>
          <w:rFonts w:ascii="GHEA Grapalat" w:hAnsi="GHEA Grapalat" w:cs="Arial"/>
          <w:sz w:val="24"/>
          <w:szCs w:val="24"/>
          <w:lang w:val="hy-AM"/>
        </w:rPr>
        <w:t>միայն որոշակի քանակի համար</w:t>
      </w:r>
      <w:r w:rsidR="00C16B64" w:rsidRPr="001047A4">
        <w:rPr>
          <w:rFonts w:ascii="GHEA Grapalat" w:hAnsi="GHEA Grapalat" w:cs="Arial"/>
          <w:sz w:val="24"/>
          <w:szCs w:val="24"/>
          <w:lang w:val="hy-AM"/>
        </w:rPr>
        <w:t xml:space="preserve"> կձևավորվեին ֆինանսական պարտավորություններ, սակայն</w:t>
      </w:r>
      <w:r w:rsidR="000F53AB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6B64" w:rsidRPr="001047A4">
        <w:rPr>
          <w:rFonts w:ascii="GHEA Grapalat" w:hAnsi="GHEA Grapalat" w:cs="Arial"/>
          <w:sz w:val="24"/>
          <w:szCs w:val="24"/>
          <w:lang w:val="hy-AM"/>
        </w:rPr>
        <w:t>կ</w:t>
      </w:r>
      <w:r w:rsidR="000F53AB" w:rsidRPr="001047A4">
        <w:rPr>
          <w:rFonts w:ascii="GHEA Grapalat" w:hAnsi="GHEA Grapalat" w:cs="Arial"/>
          <w:sz w:val="24"/>
          <w:szCs w:val="24"/>
          <w:lang w:val="hy-AM"/>
        </w:rPr>
        <w:t xml:space="preserve">նքված պայմանագրերի շրջանակներում նախնական իրականացված մոնիտորինգի </w:t>
      </w:r>
      <w:r w:rsidR="00591AF3" w:rsidRPr="001047A4">
        <w:rPr>
          <w:rFonts w:ascii="GHEA Grapalat" w:hAnsi="GHEA Grapalat" w:cs="Arial"/>
          <w:sz w:val="24"/>
          <w:szCs w:val="24"/>
          <w:lang w:val="hy-AM"/>
        </w:rPr>
        <w:t>արդյունքներին</w:t>
      </w:r>
      <w:r w:rsidR="000F53AB" w:rsidRPr="001047A4">
        <w:rPr>
          <w:rFonts w:ascii="GHEA Grapalat" w:hAnsi="GHEA Grapalat" w:cs="Arial"/>
          <w:sz w:val="24"/>
          <w:szCs w:val="24"/>
          <w:lang w:val="hy-AM"/>
        </w:rPr>
        <w:t xml:space="preserve"> համապատասխան </w:t>
      </w:r>
      <w:r w:rsidR="00591AF3" w:rsidRPr="001047A4">
        <w:rPr>
          <w:rFonts w:ascii="GHEA Grapalat" w:hAnsi="GHEA Grapalat" w:cs="Arial"/>
          <w:sz w:val="24"/>
          <w:szCs w:val="24"/>
          <w:lang w:val="hy-AM"/>
        </w:rPr>
        <w:t>սույն թվականի փոխհատուցման ենթակա ընդհանուր գումարը կկազմի</w:t>
      </w:r>
      <w:r w:rsidR="000F53AB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1AF3" w:rsidRPr="001047A4">
        <w:rPr>
          <w:rFonts w:ascii="GHEA Grapalat" w:hAnsi="GHEA Grapalat" w:cs="Arial"/>
          <w:sz w:val="24"/>
          <w:szCs w:val="24"/>
          <w:lang w:val="hy-AM"/>
        </w:rPr>
        <w:t>480.0 մլն դրամ (մոնիտորինգի արդյունքները կցվում են, տես՝ հավելված</w:t>
      </w:r>
      <w:r w:rsidR="002F45C5" w:rsidRPr="001047A4">
        <w:rPr>
          <w:rFonts w:ascii="GHEA Grapalat" w:hAnsi="GHEA Grapalat" w:cs="Arial"/>
          <w:sz w:val="24"/>
          <w:szCs w:val="24"/>
          <w:lang w:val="hy-AM"/>
        </w:rPr>
        <w:t>3</w:t>
      </w:r>
      <w:r w:rsidR="00591AF3" w:rsidRPr="001047A4">
        <w:rPr>
          <w:rFonts w:ascii="GHEA Grapalat" w:hAnsi="GHEA Grapalat" w:cs="Arial"/>
          <w:sz w:val="24"/>
          <w:szCs w:val="24"/>
          <w:lang w:val="hy-AM"/>
        </w:rPr>
        <w:t xml:space="preserve">), ուստի անհրաժեշտ </w:t>
      </w:r>
      <w:r w:rsidR="000F53AB" w:rsidRPr="001047A4">
        <w:rPr>
          <w:rFonts w:ascii="GHEA Grapalat" w:hAnsi="GHEA Grapalat" w:cs="Arial"/>
          <w:sz w:val="24"/>
          <w:szCs w:val="24"/>
          <w:lang w:val="hy-AM"/>
        </w:rPr>
        <w:t>լրացուցիչ ֆինանսական միջոցների ներգրավում 100.0 մլն. դրամի չափով:</w:t>
      </w:r>
    </w:p>
    <w:p w:rsidR="001047A4" w:rsidRPr="001047A4" w:rsidRDefault="000F53AB" w:rsidP="001047A4">
      <w:pPr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47A4">
        <w:rPr>
          <w:rFonts w:ascii="GHEA Grapalat" w:hAnsi="GHEA Grapalat" w:cs="Arial"/>
          <w:sz w:val="24"/>
          <w:szCs w:val="24"/>
          <w:lang w:val="hy-AM"/>
        </w:rPr>
        <w:t xml:space="preserve">1187. ծրագրի «12009. 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աջակցություն» </w:t>
      </w:r>
      <w:r w:rsidR="0014389D" w:rsidRPr="001047A4">
        <w:rPr>
          <w:rFonts w:ascii="GHEA Grapalat" w:hAnsi="GHEA Grapalat" w:cs="Arial"/>
          <w:sz w:val="24"/>
          <w:szCs w:val="24"/>
          <w:lang w:val="hy-AM"/>
        </w:rPr>
        <w:t>միջոցառմամբ</w:t>
      </w:r>
      <w:r w:rsidRPr="001047A4">
        <w:rPr>
          <w:rFonts w:ascii="GHEA Grapalat" w:hAnsi="GHEA Grapalat" w:cs="Arial"/>
          <w:sz w:val="24"/>
          <w:szCs w:val="24"/>
          <w:lang w:val="hy-AM"/>
        </w:rPr>
        <w:t xml:space="preserve"> 2020 թվականի պետական բյուջեով նախատեսված է եղել 10 հա նոր հիմնվող ինտենսիվ այգիների և հատապտղանոցների հիմնման ծախսերի փոխհատուցում 67.7 մլն. դրամի չափով: Միջոցառման գծով մեծ պահանջարկի արդյունքում ՀՀ էկոնոմիկայի նախարարության կողմից բավարարվել է ևս 80 </w:t>
      </w:r>
      <w:r w:rsidR="0014389D" w:rsidRPr="001047A4">
        <w:rPr>
          <w:rFonts w:ascii="GHEA Grapalat" w:hAnsi="GHEA Grapalat" w:cs="Arial"/>
          <w:sz w:val="24"/>
          <w:szCs w:val="24"/>
          <w:lang w:val="hy-AM"/>
        </w:rPr>
        <w:t>հեկտարի</w:t>
      </w:r>
      <w:r w:rsidRPr="001047A4">
        <w:rPr>
          <w:rFonts w:ascii="GHEA Grapalat" w:hAnsi="GHEA Grapalat" w:cs="Arial"/>
          <w:sz w:val="24"/>
          <w:szCs w:val="24"/>
          <w:lang w:val="hy-AM"/>
        </w:rPr>
        <w:t xml:space="preserve"> ինտենսիվ այգիներ և հատապտղանոցներ հիմնելու հայտեր</w:t>
      </w:r>
      <w:r w:rsidR="00AA47D8" w:rsidRPr="001047A4">
        <w:rPr>
          <w:rFonts w:ascii="GHEA Grapalat" w:hAnsi="GHEA Grapalat" w:cs="Arial"/>
          <w:sz w:val="24"/>
          <w:szCs w:val="24"/>
          <w:lang w:val="hy-AM"/>
        </w:rPr>
        <w:t>:</w:t>
      </w:r>
      <w:r w:rsidR="001047A4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A47D8" w:rsidRPr="001047A4">
        <w:rPr>
          <w:rFonts w:ascii="GHEA Grapalat" w:hAnsi="GHEA Grapalat" w:cs="Arial"/>
          <w:sz w:val="24"/>
          <w:szCs w:val="24"/>
          <w:lang w:val="hy-AM"/>
        </w:rPr>
        <w:t>Ներկայումս սույն միջոցառմամբ պայմանագրով ստանձնած պարտավորությունները կազմում են</w:t>
      </w:r>
      <w:r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A47D8" w:rsidRPr="001047A4">
        <w:rPr>
          <w:rFonts w:ascii="GHEA Grapalat" w:hAnsi="GHEA Grapalat" w:cs="Arial"/>
          <w:sz w:val="24"/>
          <w:szCs w:val="24"/>
          <w:lang w:val="hy-AM"/>
        </w:rPr>
        <w:t xml:space="preserve">շուրջ 100.0 մլն. 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>դրամ: Ըստ կատարված մոնիտորինգի, տվյալները</w:t>
      </w:r>
      <w:r w:rsidR="00B13721" w:rsidRPr="001047A4">
        <w:rPr>
          <w:rFonts w:ascii="GHEA Grapalat" w:hAnsi="GHEA Grapalat" w:cs="Arial"/>
          <w:sz w:val="24"/>
          <w:szCs w:val="24"/>
          <w:lang w:val="hy-AM"/>
        </w:rPr>
        <w:t xml:space="preserve"> կցվում են</w:t>
      </w:r>
      <w:r w:rsidR="008D20CD" w:rsidRPr="001047A4">
        <w:rPr>
          <w:rFonts w:ascii="GHEA Grapalat" w:hAnsi="GHEA Grapalat" w:cs="Arial"/>
          <w:sz w:val="24"/>
          <w:szCs w:val="24"/>
          <w:lang w:val="hy-AM"/>
        </w:rPr>
        <w:t xml:space="preserve"> (տես՝ հավելված</w:t>
      </w:r>
      <w:r w:rsidR="004D4B1C" w:rsidRPr="001047A4">
        <w:rPr>
          <w:rFonts w:ascii="GHEA Grapalat" w:hAnsi="GHEA Grapalat" w:cs="Arial"/>
          <w:sz w:val="24"/>
          <w:szCs w:val="24"/>
          <w:lang w:val="hy-AM"/>
        </w:rPr>
        <w:t>1</w:t>
      </w:r>
      <w:r w:rsidR="008D20CD" w:rsidRPr="001047A4">
        <w:rPr>
          <w:rFonts w:ascii="GHEA Grapalat" w:hAnsi="GHEA Grapalat" w:cs="Arial"/>
          <w:sz w:val="24"/>
          <w:szCs w:val="24"/>
          <w:lang w:val="hy-AM"/>
        </w:rPr>
        <w:t>)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>,</w:t>
      </w:r>
      <w:r w:rsidR="0014389D" w:rsidRPr="001047A4">
        <w:rPr>
          <w:rFonts w:ascii="GHEA Grapalat" w:hAnsi="GHEA Grapalat" w:cs="Arial"/>
          <w:sz w:val="24"/>
          <w:szCs w:val="24"/>
          <w:lang w:val="hy-AM"/>
        </w:rPr>
        <w:t xml:space="preserve"> միջոցառմամբ 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>մինչև տարեվերջ կկնքվեն</w:t>
      </w:r>
      <w:r w:rsidR="0014389D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>ևս</w:t>
      </w:r>
      <w:r w:rsidR="00CD754D" w:rsidRPr="001047A4">
        <w:rPr>
          <w:rFonts w:ascii="GHEA Grapalat" w:hAnsi="GHEA Grapalat" w:cs="Arial"/>
          <w:sz w:val="24"/>
          <w:szCs w:val="24"/>
          <w:lang w:val="hy-AM"/>
        </w:rPr>
        <w:t xml:space="preserve"> 4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>4</w:t>
      </w:r>
      <w:r w:rsidR="00CD754D" w:rsidRPr="001047A4">
        <w:rPr>
          <w:rFonts w:ascii="GHEA Grapalat" w:hAnsi="GHEA Grapalat" w:cs="Arial"/>
          <w:sz w:val="24"/>
          <w:szCs w:val="24"/>
          <w:lang w:val="hy-AM"/>
        </w:rPr>
        <w:t>8</w:t>
      </w:r>
      <w:r w:rsidR="0014389D" w:rsidRPr="001047A4">
        <w:rPr>
          <w:rFonts w:ascii="GHEA Grapalat" w:hAnsi="GHEA Grapalat" w:cs="Arial"/>
          <w:sz w:val="24"/>
          <w:szCs w:val="24"/>
          <w:lang w:val="hy-AM"/>
        </w:rPr>
        <w:t>.0 մլն. դրամ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>ի</w:t>
      </w:r>
      <w:r w:rsidR="0014389D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 xml:space="preserve">պայմանագրեր, որոնցով ստանձնած պարտավորությունները, համաձայն ՀՀ կառավարության 2019 թվականի 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մարտի 29-ի N 361-Լ որոշմամբ ընդունված «Հայաստանի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աջակցություն» ծրագրի պահանջների, ենթակա </w:t>
      </w:r>
      <w:r w:rsidR="007B0E72" w:rsidRPr="001047A4">
        <w:rPr>
          <w:rFonts w:ascii="GHEA Grapalat" w:hAnsi="GHEA Grapalat" w:cs="Arial"/>
          <w:sz w:val="24"/>
          <w:szCs w:val="24"/>
          <w:lang w:val="hy-AM"/>
        </w:rPr>
        <w:t>կլինեն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 xml:space="preserve"> փոխհատուցման 5 օրյա ժամկետում: </w:t>
      </w:r>
      <w:r w:rsidR="007B0E72" w:rsidRPr="001047A4">
        <w:rPr>
          <w:rFonts w:ascii="GHEA Grapalat" w:hAnsi="GHEA Grapalat" w:cs="Arial"/>
          <w:sz w:val="24"/>
          <w:szCs w:val="24"/>
          <w:lang w:val="hy-AM"/>
        </w:rPr>
        <w:t xml:space="preserve">Միջոցառմամբ ավել կատարված 80 հեկտարից 6,87 հեկտարը խաղողի այգի է, 60,52 հեկտարը՝ </w:t>
      </w:r>
      <w:r w:rsidR="002E3EBB" w:rsidRPr="001047A4">
        <w:rPr>
          <w:rFonts w:ascii="GHEA Grapalat" w:hAnsi="GHEA Grapalat" w:cs="Arial"/>
          <w:sz w:val="24"/>
          <w:szCs w:val="24"/>
          <w:lang w:val="hy-AM"/>
        </w:rPr>
        <w:t>պտղի</w:t>
      </w:r>
      <w:r w:rsidR="007B0E72" w:rsidRPr="001047A4">
        <w:rPr>
          <w:rFonts w:ascii="GHEA Grapalat" w:hAnsi="GHEA Grapalat" w:cs="Arial"/>
          <w:sz w:val="24"/>
          <w:szCs w:val="24"/>
          <w:lang w:val="hy-AM"/>
        </w:rPr>
        <w:t>, իսկ 15,17 հեկտարը՝ հատապտղանոց, որոնց առավելագույն փոխհատուցման ենթակա գումարը, ըստ ծրագրի, կարկտապաշպան ցանցերով կազմում է մոտ 890.0 մլն դրամ, առանց դրանց՝ 480.0 մլն դրամ</w:t>
      </w:r>
      <w:r w:rsidR="008D20CD" w:rsidRPr="001047A4">
        <w:rPr>
          <w:rFonts w:ascii="GHEA Grapalat" w:hAnsi="GHEA Grapalat" w:cs="Arial"/>
          <w:sz w:val="24"/>
          <w:szCs w:val="24"/>
          <w:lang w:val="hy-AM"/>
        </w:rPr>
        <w:t>, հաշվարկները կցվում են (տես՝ հավելված</w:t>
      </w:r>
      <w:r w:rsidR="004D4B1C" w:rsidRPr="001047A4">
        <w:rPr>
          <w:rFonts w:ascii="GHEA Grapalat" w:hAnsi="GHEA Grapalat" w:cs="Arial"/>
          <w:sz w:val="24"/>
          <w:szCs w:val="24"/>
          <w:lang w:val="hy-AM"/>
        </w:rPr>
        <w:t>2</w:t>
      </w:r>
      <w:r w:rsidR="008D20CD" w:rsidRPr="001047A4">
        <w:rPr>
          <w:rFonts w:ascii="GHEA Grapalat" w:hAnsi="GHEA Grapalat" w:cs="Arial"/>
          <w:sz w:val="24"/>
          <w:szCs w:val="24"/>
          <w:lang w:val="hy-AM"/>
        </w:rPr>
        <w:t>)</w:t>
      </w:r>
      <w:r w:rsidR="007B0E72" w:rsidRPr="001047A4">
        <w:rPr>
          <w:rFonts w:ascii="GHEA Grapalat" w:hAnsi="GHEA Grapalat" w:cs="Arial"/>
          <w:sz w:val="24"/>
          <w:szCs w:val="24"/>
          <w:lang w:val="hy-AM"/>
        </w:rPr>
        <w:t>: Ուստի հրատապությունից ու անհրաժեշտությունից ելնելով սույն միջոցառման գծով առաջարկվում է</w:t>
      </w:r>
      <w:r w:rsidR="002E3EBB" w:rsidRPr="001047A4">
        <w:rPr>
          <w:rFonts w:ascii="GHEA Grapalat" w:hAnsi="GHEA Grapalat" w:cs="Arial"/>
          <w:sz w:val="24"/>
          <w:szCs w:val="24"/>
          <w:lang w:val="hy-AM"/>
        </w:rPr>
        <w:t xml:space="preserve"> նվազագույն՝ առանց կարկտապաշտպան ցանցի,</w:t>
      </w:r>
      <w:r w:rsidR="007B0E72" w:rsidRPr="001047A4">
        <w:rPr>
          <w:rFonts w:ascii="GHEA Grapalat" w:hAnsi="GHEA Grapalat" w:cs="Arial"/>
          <w:sz w:val="24"/>
          <w:szCs w:val="24"/>
          <w:lang w:val="hy-AM"/>
        </w:rPr>
        <w:t xml:space="preserve"> 480.0 մլն դրամի չափով ֆինանսական միջոցների ներգրավում:</w:t>
      </w:r>
      <w:r w:rsidR="007048AF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2746EC" w:rsidRPr="001047A4" w:rsidRDefault="008F4039" w:rsidP="001047A4">
      <w:pPr>
        <w:spacing w:line="360" w:lineRule="auto"/>
        <w:ind w:left="-9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47A4">
        <w:rPr>
          <w:rFonts w:ascii="GHEA Grapalat" w:hAnsi="GHEA Grapalat"/>
          <w:sz w:val="24"/>
          <w:szCs w:val="24"/>
          <w:lang w:val="hy-AM"/>
        </w:rPr>
        <w:t>Վերոնշյալ մ</w:t>
      </w:r>
      <w:r w:rsidR="00F172C2" w:rsidRPr="001047A4">
        <w:rPr>
          <w:rFonts w:ascii="GHEA Grapalat" w:hAnsi="GHEA Grapalat"/>
          <w:sz w:val="24"/>
          <w:szCs w:val="24"/>
          <w:lang w:val="hy-AM"/>
        </w:rPr>
        <w:t>իջոցառումների գծով անհրաժեշտ</w:t>
      </w:r>
      <w:r w:rsidR="001047A4">
        <w:rPr>
          <w:rFonts w:ascii="GHEA Grapalat" w:hAnsi="GHEA Grapalat"/>
          <w:sz w:val="24"/>
          <w:szCs w:val="24"/>
          <w:lang w:val="hy-AM"/>
        </w:rPr>
        <w:t xml:space="preserve"> 93</w:t>
      </w:r>
      <w:r w:rsidRPr="001047A4">
        <w:rPr>
          <w:rFonts w:ascii="GHEA Grapalat" w:hAnsi="GHEA Grapalat"/>
          <w:sz w:val="24"/>
          <w:szCs w:val="24"/>
          <w:lang w:val="hy-AM"/>
        </w:rPr>
        <w:t>0.0 մլն դրամի չափով ֆինանսական</w:t>
      </w:r>
      <w:r w:rsidR="00F172C2" w:rsidRPr="001047A4">
        <w:rPr>
          <w:rFonts w:ascii="GHEA Grapalat" w:hAnsi="GHEA Grapalat"/>
          <w:sz w:val="24"/>
          <w:szCs w:val="24"/>
          <w:lang w:val="hy-AM"/>
        </w:rPr>
        <w:t xml:space="preserve"> միջոցներից </w:t>
      </w:r>
      <w:r w:rsidR="001047A4">
        <w:rPr>
          <w:rFonts w:ascii="GHEA Grapalat" w:hAnsi="GHEA Grapalat"/>
          <w:sz w:val="24"/>
          <w:szCs w:val="24"/>
          <w:lang w:val="hy-AM"/>
        </w:rPr>
        <w:t>63</w:t>
      </w:r>
      <w:r w:rsidR="00F172C2" w:rsidRPr="001047A4">
        <w:rPr>
          <w:rFonts w:ascii="GHEA Grapalat" w:hAnsi="GHEA Grapalat"/>
          <w:sz w:val="24"/>
          <w:szCs w:val="24"/>
          <w:lang w:val="hy-AM"/>
        </w:rPr>
        <w:t>0601.7</w:t>
      </w:r>
      <w:r w:rsidR="00A46909" w:rsidRPr="001047A4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1047A4">
        <w:rPr>
          <w:rFonts w:ascii="GHEA Grapalat" w:hAnsi="GHEA Grapalat"/>
          <w:sz w:val="24"/>
          <w:szCs w:val="24"/>
          <w:lang w:val="hy-AM"/>
        </w:rPr>
        <w:t xml:space="preserve">. դրամն առաջարկվում է հատկացնել 1224. ծրագրի </w:t>
      </w:r>
      <w:r w:rsidRPr="001047A4">
        <w:rPr>
          <w:rFonts w:ascii="GHEA Grapalat" w:hAnsi="GHEA Grapalat" w:cs="Arial"/>
          <w:sz w:val="24"/>
          <w:szCs w:val="24"/>
          <w:lang w:val="hy-AM"/>
        </w:rPr>
        <w:t xml:space="preserve">«12002. Կորոնավիրուսի (COVID-19) տնտեսական հետևանքների չեզոքացման աջակցության տրամադրում» միջոցառմամբ նախատեսված </w:t>
      </w:r>
      <w:r w:rsidR="00FE74AF" w:rsidRPr="001047A4">
        <w:rPr>
          <w:rFonts w:ascii="GHEA Grapalat" w:hAnsi="GHEA Grapalat" w:cs="Arial"/>
          <w:sz w:val="24"/>
          <w:szCs w:val="24"/>
          <w:lang w:val="hy-AM"/>
        </w:rPr>
        <w:t>ֆինանսական միջոցներից՝ հաշվի առնելով այն հանգամանքը, որ վերոհիշյալ ծրագրերով նախատեսված ֆինանսական միջոցներն ուղղվել են 1224. Ճգնաժամերի հակազդման և արտակարգ իրավիճակների հետևանքների նվազեցման և վերացման ծրագրի ներքո իրականացվող տարբեր միջոցառումների իրականացմանը:</w:t>
      </w:r>
      <w:r w:rsidR="00A46909" w:rsidRPr="001047A4">
        <w:rPr>
          <w:rFonts w:ascii="GHEA Grapalat" w:hAnsi="GHEA Grapalat" w:cs="Arial"/>
          <w:sz w:val="24"/>
          <w:szCs w:val="24"/>
          <w:lang w:val="hy-AM"/>
        </w:rPr>
        <w:t xml:space="preserve"> 116398.3</w:t>
      </w:r>
      <w:r w:rsidR="00FE74AF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46909" w:rsidRPr="001047A4">
        <w:rPr>
          <w:rFonts w:ascii="GHEA Grapalat" w:hAnsi="GHEA Grapalat" w:cs="Arial"/>
          <w:sz w:val="24"/>
          <w:szCs w:val="24"/>
          <w:lang w:val="hy-AM"/>
        </w:rPr>
        <w:t xml:space="preserve">հազ. դրամի չափով առաջարկվում է </w:t>
      </w:r>
      <w:r w:rsidR="00AA19A6" w:rsidRPr="001047A4">
        <w:rPr>
          <w:rFonts w:ascii="GHEA Grapalat" w:hAnsi="GHEA Grapalat" w:cs="Arial"/>
          <w:sz w:val="24"/>
          <w:szCs w:val="24"/>
          <w:lang w:val="hy-AM"/>
        </w:rPr>
        <w:t>«Սերմերի գործակալություն» ՊՈԱԿ-ի տնօրինման տակ գտնվող՝</w:t>
      </w:r>
      <w:r w:rsidR="00A46909" w:rsidRPr="001047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A19A6" w:rsidRPr="001047A4">
        <w:rPr>
          <w:rFonts w:ascii="GHEA Grapalat" w:hAnsi="GHEA Grapalat" w:cs="Arial"/>
          <w:sz w:val="24"/>
          <w:szCs w:val="24"/>
          <w:lang w:val="hy-AM"/>
        </w:rPr>
        <w:t xml:space="preserve">ՀՀ կառավարության 2010 թվականի նոյեմբերի 4-ի թիվ 1659-Ն որոշմամբ սահմանված Հայաստանի Հանրապետությունում 2010-2014 թվականներին ցորենի սերմնաբուծության և սերմնարտադրության զարգացման ծրագրի իրականացման գործընթացի ապահովման նպատակային հաշվի </w:t>
      </w:r>
      <w:r w:rsidR="004D4B1C" w:rsidRPr="001047A4">
        <w:rPr>
          <w:rFonts w:ascii="GHEA Grapalat" w:hAnsi="GHEA Grapalat" w:cs="Arial"/>
          <w:sz w:val="24"/>
          <w:szCs w:val="24"/>
          <w:lang w:val="hy-AM"/>
        </w:rPr>
        <w:t>ներկա դրությամբ սույն գումարի չափով առկա ֆինանսական միջոցներ</w:t>
      </w:r>
      <w:r w:rsidR="00AA19A6" w:rsidRPr="001047A4">
        <w:rPr>
          <w:rFonts w:ascii="GHEA Grapalat" w:hAnsi="GHEA Grapalat" w:cs="Arial"/>
          <w:sz w:val="24"/>
          <w:szCs w:val="24"/>
          <w:lang w:val="hy-AM"/>
        </w:rPr>
        <w:t>ը վերադարձնել պետական բյուջե և ուղղել սույն միջոցառմանը: Մնացած</w:t>
      </w:r>
      <w:r w:rsidR="00FE74AF" w:rsidRPr="001047A4">
        <w:rPr>
          <w:rFonts w:ascii="GHEA Grapalat" w:hAnsi="GHEA Grapalat" w:cs="Arial"/>
          <w:sz w:val="24"/>
          <w:szCs w:val="24"/>
          <w:lang w:val="hy-AM"/>
        </w:rPr>
        <w:t xml:space="preserve"> 18</w:t>
      </w:r>
      <w:r w:rsidR="00AA19A6" w:rsidRPr="001047A4">
        <w:rPr>
          <w:rFonts w:ascii="GHEA Grapalat" w:hAnsi="GHEA Grapalat" w:cs="Arial"/>
          <w:sz w:val="24"/>
          <w:szCs w:val="24"/>
          <w:lang w:val="hy-AM"/>
        </w:rPr>
        <w:t>3.0 մլն դրամն</w:t>
      </w:r>
      <w:r w:rsidRPr="001047A4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9A6" w:rsidRPr="001047A4">
        <w:rPr>
          <w:rFonts w:ascii="GHEA Grapalat" w:hAnsi="GHEA Grapalat"/>
          <w:sz w:val="24"/>
          <w:szCs w:val="24"/>
          <w:lang w:val="hy-AM"/>
        </w:rPr>
        <w:t xml:space="preserve">առաջարկվում է հատկացնել </w:t>
      </w:r>
      <w:r w:rsidR="00635F79" w:rsidRPr="001047A4">
        <w:rPr>
          <w:rFonts w:ascii="GHEA Grapalat" w:hAnsi="GHEA Grapalat"/>
          <w:sz w:val="24"/>
          <w:szCs w:val="24"/>
          <w:lang w:val="hy-AM"/>
        </w:rPr>
        <w:t>1059</w:t>
      </w:r>
      <w:r w:rsidR="00CE3985" w:rsidRPr="001047A4">
        <w:rPr>
          <w:rFonts w:ascii="GHEA Grapalat" w:hAnsi="GHEA Grapalat"/>
          <w:sz w:val="24"/>
          <w:szCs w:val="24"/>
          <w:lang w:val="hy-AM"/>
        </w:rPr>
        <w:t xml:space="preserve">. </w:t>
      </w:r>
      <w:r w:rsidR="00057ADA" w:rsidRPr="001047A4">
        <w:rPr>
          <w:rFonts w:ascii="GHEA Grapalat" w:hAnsi="GHEA Grapalat"/>
          <w:sz w:val="24"/>
          <w:szCs w:val="24"/>
          <w:lang w:val="hy-AM"/>
        </w:rPr>
        <w:t>ծրագ</w:t>
      </w:r>
      <w:r w:rsidR="00CE3985" w:rsidRPr="001047A4">
        <w:rPr>
          <w:rFonts w:ascii="GHEA Grapalat" w:hAnsi="GHEA Grapalat"/>
          <w:sz w:val="24"/>
          <w:szCs w:val="24"/>
          <w:lang w:val="hy-AM"/>
        </w:rPr>
        <w:t>ր</w:t>
      </w:r>
      <w:r w:rsidRPr="001047A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047A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047A4">
        <w:rPr>
          <w:rFonts w:ascii="GHEA Grapalat" w:hAnsi="GHEA Grapalat"/>
          <w:sz w:val="24"/>
          <w:szCs w:val="24"/>
          <w:lang w:val="hy-AM"/>
        </w:rPr>
        <w:t>12001</w:t>
      </w:r>
      <w:r w:rsidR="00057ADA" w:rsidRPr="001047A4">
        <w:rPr>
          <w:rFonts w:ascii="GHEA Grapalat" w:hAnsi="GHEA Grapalat"/>
          <w:sz w:val="24"/>
          <w:szCs w:val="24"/>
          <w:lang w:val="hy-AM"/>
        </w:rPr>
        <w:t>.</w:t>
      </w:r>
      <w:r w:rsidRPr="001047A4">
        <w:rPr>
          <w:rFonts w:ascii="GHEA Grapalat" w:hAnsi="GHEA Grapalat"/>
          <w:color w:val="000000"/>
          <w:sz w:val="24"/>
          <w:szCs w:val="24"/>
          <w:lang w:val="hy-AM"/>
        </w:rPr>
        <w:t xml:space="preserve"> Հացահատիկային՝ հատիկաընդեղեն և կերային մշակաբույսերի սերմնաբուծության զարգացմանը աջակցություն</w:t>
      </w:r>
      <w:r w:rsidR="00057ADA" w:rsidRPr="001047A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 xml:space="preserve"> </w:t>
      </w:r>
      <w:r w:rsidRPr="001047A4">
        <w:rPr>
          <w:rFonts w:ascii="GHEA Grapalat" w:hAnsi="GHEA Grapalat"/>
          <w:sz w:val="24"/>
          <w:szCs w:val="24"/>
          <w:lang w:val="hy-AM"/>
        </w:rPr>
        <w:t>110.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>0 մլն դրամ, որը</w:t>
      </w:r>
      <w:r w:rsidRPr="001047A4">
        <w:rPr>
          <w:rFonts w:ascii="GHEA Grapalat" w:hAnsi="GHEA Grapalat"/>
          <w:sz w:val="24"/>
          <w:szCs w:val="24"/>
          <w:lang w:val="hy-AM"/>
        </w:rPr>
        <w:t xml:space="preserve"> նախատեսվում էր հատիկաընդեղեն և կերային մշակաբույսերի սերմնանյութերի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 xml:space="preserve"> գնի սուբսիդավորման համար, 1187. ծրագրի </w:t>
      </w:r>
      <w:r w:rsidR="00FE74AF" w:rsidRPr="001047A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>12010.</w:t>
      </w:r>
      <w:r w:rsidR="00FE74AF" w:rsidRPr="001047A4">
        <w:rPr>
          <w:rFonts w:ascii="GHEA Grapalat" w:hAnsi="GHEA Grapalat"/>
          <w:color w:val="000000"/>
          <w:sz w:val="24"/>
          <w:szCs w:val="24"/>
          <w:lang w:val="hy-AM"/>
        </w:rPr>
        <w:t xml:space="preserve"> Ոռոգման արդիական համակարգերի ներդրման  համար պետական աջակցություն»</w:t>
      </w:r>
      <w:r w:rsidRPr="001047A4">
        <w:rPr>
          <w:rFonts w:ascii="GHEA Grapalat" w:hAnsi="GHEA Grapalat"/>
          <w:sz w:val="24"/>
          <w:szCs w:val="24"/>
          <w:lang w:val="hy-AM"/>
        </w:rPr>
        <w:t xml:space="preserve"> 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 xml:space="preserve">23 մլն. դրամ և </w:t>
      </w:r>
      <w:r w:rsidR="00FE74AF" w:rsidRPr="001047A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>12011.</w:t>
      </w:r>
      <w:r w:rsidR="00FE74AF" w:rsidRPr="001047A4">
        <w:rPr>
          <w:rFonts w:ascii="GHEA Grapalat" w:hAnsi="GHEA Grapalat"/>
          <w:color w:val="000000"/>
          <w:sz w:val="24"/>
          <w:szCs w:val="24"/>
          <w:lang w:val="hy-AM"/>
        </w:rPr>
        <w:t xml:space="preserve"> Փոքր և միջին ջերմոցային տնտեսությունների ներդրման պետական </w:t>
      </w:r>
      <w:r w:rsidR="00FE74AF" w:rsidRPr="001047A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աջակցության ծրագիր»</w:t>
      </w:r>
      <w:r w:rsidR="00FE74AF" w:rsidRPr="001047A4">
        <w:rPr>
          <w:rFonts w:ascii="GHEA Grapalat" w:hAnsi="GHEA Grapalat"/>
          <w:sz w:val="24"/>
          <w:szCs w:val="24"/>
          <w:lang w:val="hy-AM"/>
        </w:rPr>
        <w:t xml:space="preserve"> 50 մլն. դրամ միջոցառումներով հատկացված կանխատեսվող տնտեսումներից</w:t>
      </w:r>
      <w:r w:rsidR="00FE74AF" w:rsidRPr="001047A4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8C3C1C" w:rsidRPr="001047A4" w:rsidRDefault="008C3C1C" w:rsidP="004569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A7EB0" w:rsidRPr="001047A4" w:rsidRDefault="00CA7EB0" w:rsidP="00CA7EB0">
      <w:pPr>
        <w:spacing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47A4">
        <w:rPr>
          <w:rFonts w:ascii="GHEA Grapalat" w:hAnsi="GHEA Grapalat"/>
          <w:b/>
          <w:sz w:val="24"/>
          <w:szCs w:val="24"/>
          <w:lang w:val="af-ZA"/>
        </w:rPr>
        <w:t xml:space="preserve">Կարգավորման </w:t>
      </w:r>
      <w:r w:rsidR="004569AA" w:rsidRPr="001047A4">
        <w:rPr>
          <w:rFonts w:ascii="GHEA Grapalat" w:hAnsi="GHEA Grapalat"/>
          <w:b/>
          <w:sz w:val="24"/>
          <w:szCs w:val="24"/>
          <w:lang w:val="hy-AM"/>
        </w:rPr>
        <w:t xml:space="preserve">նպատակը և </w:t>
      </w:r>
      <w:r w:rsidRPr="001047A4">
        <w:rPr>
          <w:rFonts w:ascii="GHEA Grapalat" w:hAnsi="GHEA Grapalat"/>
          <w:b/>
          <w:sz w:val="24"/>
          <w:szCs w:val="24"/>
          <w:lang w:val="af-ZA"/>
        </w:rPr>
        <w:t>բնույթը</w:t>
      </w:r>
      <w:r w:rsidR="004569AA" w:rsidRPr="001047A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569AA" w:rsidRPr="001047A4" w:rsidRDefault="004756C8" w:rsidP="00CA7EB0">
      <w:pPr>
        <w:spacing w:line="360" w:lineRule="auto"/>
        <w:ind w:firstLine="45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047A4">
        <w:rPr>
          <w:rFonts w:ascii="GHEA Grapalat" w:eastAsia="MS Mincho" w:hAnsi="GHEA Grapalat" w:cs="MS Mincho"/>
          <w:sz w:val="24"/>
          <w:szCs w:val="24"/>
          <w:lang w:val="hy-AM"/>
        </w:rPr>
        <w:t xml:space="preserve">Հայաստանի Հանրապետության էկոնոմիկայի նախարարության կողմից 2020 թվականի պետական բյուջեով իրականացվող ծրագրերի </w:t>
      </w:r>
      <w:r w:rsidR="004569AA" w:rsidRPr="001047A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1047A4">
        <w:rPr>
          <w:rFonts w:ascii="GHEA Grapalat" w:eastAsia="MS Mincho" w:hAnsi="GHEA Grapalat" w:cs="MS Mincho"/>
          <w:sz w:val="24"/>
          <w:szCs w:val="24"/>
          <w:lang w:val="hy-AM"/>
        </w:rPr>
        <w:t xml:space="preserve">ֆինանսական միջոցների նպատակային և ըստ անհրաժեշտության օգտագործման </w:t>
      </w:r>
      <w:r w:rsidR="004569AA" w:rsidRPr="001047A4">
        <w:rPr>
          <w:rFonts w:ascii="GHEA Grapalat" w:eastAsia="MS Mincho" w:hAnsi="GHEA Grapalat" w:cs="MS Mincho"/>
          <w:sz w:val="24"/>
          <w:szCs w:val="24"/>
          <w:lang w:val="hy-AM"/>
        </w:rPr>
        <w:t xml:space="preserve">գործընթացի ապահովումն է։ </w:t>
      </w:r>
    </w:p>
    <w:p w:rsidR="00CA7EB0" w:rsidRPr="001047A4" w:rsidRDefault="00CA7EB0" w:rsidP="00CA7EB0">
      <w:pPr>
        <w:spacing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047A4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CA7EB0" w:rsidRPr="001047A4" w:rsidRDefault="00CA7EB0" w:rsidP="00CA7EB0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7A4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մշակվել է ՀՀ </w:t>
      </w:r>
      <w:r w:rsidR="00FE0F54" w:rsidRPr="001047A4">
        <w:rPr>
          <w:rFonts w:ascii="GHEA Grapalat" w:hAnsi="GHEA Grapalat" w:cs="Sylfaen"/>
          <w:sz w:val="24"/>
          <w:szCs w:val="24"/>
          <w:lang w:val="hy-AM"/>
        </w:rPr>
        <w:t>է</w:t>
      </w:r>
      <w:r w:rsidRPr="001047A4">
        <w:rPr>
          <w:rFonts w:ascii="GHEA Grapalat" w:hAnsi="GHEA Grapalat" w:cs="Sylfaen"/>
          <w:sz w:val="24"/>
          <w:szCs w:val="24"/>
          <w:lang w:val="hy-AM"/>
        </w:rPr>
        <w:t>կոնոմիկայի</w:t>
      </w:r>
      <w:r w:rsidR="00FE0F54" w:rsidRPr="001047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47A4">
        <w:rPr>
          <w:rFonts w:ascii="GHEA Grapalat" w:hAnsi="GHEA Grapalat" w:cs="Sylfaen"/>
          <w:sz w:val="24"/>
          <w:szCs w:val="24"/>
          <w:lang w:val="hy-AM"/>
        </w:rPr>
        <w:t>նախարարության կողմից։</w:t>
      </w:r>
      <w:r w:rsidRPr="001047A4">
        <w:rPr>
          <w:rFonts w:ascii="GHEA Grapalat" w:hAnsi="GHEA Grapalat" w:cs="Sylfaen"/>
          <w:sz w:val="24"/>
          <w:szCs w:val="24"/>
          <w:lang w:val="hy-AM"/>
        </w:rPr>
        <w:tab/>
      </w:r>
    </w:p>
    <w:p w:rsidR="00CA7EB0" w:rsidRPr="001047A4" w:rsidRDefault="00CA7EB0" w:rsidP="00CA7EB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047A4">
        <w:rPr>
          <w:rFonts w:ascii="GHEA Grapalat" w:hAnsi="GHEA Grapalat"/>
          <w:b/>
          <w:sz w:val="24"/>
          <w:szCs w:val="24"/>
          <w:lang w:val="af-ZA"/>
        </w:rPr>
        <w:t>Իրավական ակտի կիրառման դեպքում ակնկալվող արդյունքը</w:t>
      </w:r>
    </w:p>
    <w:p w:rsidR="00B0211D" w:rsidRPr="001047A4" w:rsidRDefault="00B0211D" w:rsidP="000961E9">
      <w:pPr>
        <w:shd w:val="clear" w:color="auto" w:fill="FFFFFF"/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047A4">
        <w:rPr>
          <w:rFonts w:ascii="GHEA Grapalat" w:eastAsia="MS Mincho" w:hAnsi="GHEA Grapalat" w:cs="MS Mincho"/>
          <w:sz w:val="24"/>
          <w:szCs w:val="24"/>
          <w:lang w:val="ru-RU"/>
        </w:rPr>
        <w:t>Հայաստանի</w:t>
      </w:r>
      <w:r w:rsidRPr="001047A4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1047A4">
        <w:rPr>
          <w:rFonts w:ascii="GHEA Grapalat" w:eastAsia="MS Mincho" w:hAnsi="GHEA Grapalat" w:cs="MS Mincho"/>
          <w:sz w:val="24"/>
          <w:szCs w:val="24"/>
          <w:lang w:val="ru-RU"/>
        </w:rPr>
        <w:t>Հ</w:t>
      </w:r>
      <w:r w:rsidRPr="001047A4">
        <w:rPr>
          <w:rFonts w:ascii="GHEA Grapalat" w:eastAsia="MS Mincho" w:hAnsi="GHEA Grapalat" w:cs="MS Mincho"/>
          <w:sz w:val="24"/>
          <w:szCs w:val="24"/>
          <w:lang w:val="hy-AM"/>
        </w:rPr>
        <w:t>անրապետությունում ցորենի բերքատվության մակարդակի բարձրացում՝ շուրջ 30%, շուրջ 17,0 հազար հա աշնանացան ցորենի ցանք</w:t>
      </w:r>
      <w:r w:rsidRPr="001047A4">
        <w:rPr>
          <w:rFonts w:ascii="GHEA Grapalat" w:eastAsia="MS Mincho" w:hAnsi="GHEA Grapalat" w:cs="MS Mincho"/>
          <w:sz w:val="24"/>
          <w:szCs w:val="24"/>
          <w:lang w:val="af-ZA"/>
        </w:rPr>
        <w:t xml:space="preserve">, 80 </w:t>
      </w:r>
      <w:r w:rsidRPr="001047A4">
        <w:rPr>
          <w:rFonts w:ascii="GHEA Grapalat" w:eastAsia="MS Mincho" w:hAnsi="GHEA Grapalat" w:cs="MS Mincho"/>
          <w:sz w:val="24"/>
          <w:szCs w:val="24"/>
          <w:lang w:val="ru-RU"/>
        </w:rPr>
        <w:t>հա</w:t>
      </w:r>
      <w:r w:rsidRPr="001047A4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1047A4">
        <w:rPr>
          <w:rFonts w:ascii="GHEA Grapalat" w:eastAsia="MS Mincho" w:hAnsi="GHEA Grapalat" w:cs="MS Mincho"/>
          <w:sz w:val="24"/>
          <w:szCs w:val="24"/>
          <w:lang w:val="ru-RU"/>
        </w:rPr>
        <w:t>նոր</w:t>
      </w:r>
      <w:r w:rsidRPr="001047A4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1047A4">
        <w:rPr>
          <w:rFonts w:ascii="GHEA Grapalat" w:eastAsia="MS Mincho" w:hAnsi="GHEA Grapalat" w:cs="MS Mincho"/>
          <w:sz w:val="24"/>
          <w:szCs w:val="24"/>
          <w:lang w:val="ru-RU"/>
        </w:rPr>
        <w:t>հիմնված</w:t>
      </w:r>
      <w:r w:rsidRPr="001047A4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Arial"/>
          <w:sz w:val="24"/>
          <w:szCs w:val="24"/>
          <w:lang w:val="hy-AM"/>
        </w:rPr>
        <w:t>ինտենսիվ այգիներ և հատապտղանոցներ</w:t>
      </w:r>
      <w:r w:rsidR="001D1035" w:rsidRPr="001047A4">
        <w:rPr>
          <w:rFonts w:ascii="GHEA Grapalat" w:eastAsia="MS Mincho" w:hAnsi="GHEA Grapalat" w:cs="MS Mincho"/>
          <w:sz w:val="24"/>
          <w:szCs w:val="24"/>
          <w:lang w:val="hy-AM"/>
        </w:rPr>
        <w:t>:</w:t>
      </w:r>
      <w:r w:rsidR="00CA7EB0" w:rsidRPr="001047A4">
        <w:rPr>
          <w:rFonts w:ascii="GHEA Grapalat" w:eastAsia="MS Mincho" w:hAnsi="GHEA Grapalat" w:cs="MS Mincho"/>
          <w:sz w:val="24"/>
          <w:szCs w:val="24"/>
          <w:lang w:val="hy-AM"/>
        </w:rPr>
        <w:tab/>
      </w:r>
    </w:p>
    <w:p w:rsidR="00B0211D" w:rsidRPr="001047A4" w:rsidRDefault="00B0211D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0211D" w:rsidRDefault="00B0211D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C1EEB" w:rsidRPr="001047A4" w:rsidRDefault="00AC1EEB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342B30" w:rsidRPr="001047A4" w:rsidRDefault="00342B30" w:rsidP="00342B3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D343E" w:rsidRPr="001047A4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1047A4">
        <w:rPr>
          <w:rFonts w:ascii="GHEA Grapalat" w:hAnsi="GHEA Grapalat" w:cs="GHEA Grapalat"/>
          <w:noProof/>
          <w:sz w:val="24"/>
          <w:szCs w:val="24"/>
          <w:lang w:val="hy-AM"/>
        </w:rPr>
        <w:lastRenderedPageBreak/>
        <w:t>ՏԵՂԵԿԱՆՔ</w:t>
      </w:r>
    </w:p>
    <w:p w:rsidR="002D343E" w:rsidRPr="001047A4" w:rsidRDefault="003C1F33" w:rsidP="00342B30">
      <w:pPr>
        <w:pStyle w:val="mechtex"/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</w:pPr>
      <w:r w:rsidRPr="003C1F33">
        <w:rPr>
          <w:rFonts w:ascii="GHEA Grapalat" w:hAnsi="GHEA Grapalat" w:cs="GHEA Grapalat"/>
          <w:noProof/>
          <w:sz w:val="24"/>
          <w:szCs w:val="24"/>
          <w:lang w:val="af-ZA"/>
        </w:rPr>
        <w:t xml:space="preserve">««ՀԱՅԱՍՏԱՆԻ ՀԱՆՐԱՊԵՏՈՒԹՅԱՆ 2020 ԹՎԱԿԱՆԻ ՊԵՏԱԿԱՆ ԲՅՈՒՋԵԻ ՄԱՍԻՆ» ՕՐԵՆՔՈՒՄ ՎԵՐԱԲԱՇՈՒՄ ԵՎ ՀԱՅԱՍՏԱՆԻ ՀԱՆՐԱՊԵՏՈՒԹՅԱՆ ԿԱՌԱՎԱՐՈՒԹՅԱՆ 2019 ԹՎԱԿԱՆԻ ԴԵԿՏԵՄԲԵՐԻ 26-Ի N 1919-Ն ՈՐՈՇՄԱՆ ՄԵՋ ՓՈՓՈԽՈՒԹՅՈՒՆՆԵՐ ՈՒ ԼՐԱՑՈՒՄՆԵՐ ԿԱՏԱՐԵԼՈՒ ՄԱՍԻՆ»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ՀԱՅԱՍՏԱՆԻ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ՀԱՆՐԱՊԵՏՈՒԹՅԱՆ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ԿԱՌԱՎԱՐՈՒԹՅԱՆ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ՈՐՈՇՄԱՆ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ՆԱԽԱԳԾԻ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ԸՆԴՈՒՆՄԱՆ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ԿԱՊԱԿՑՈՒԹՅԱՄԲ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ՊԵՏԱԿԱՆ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ԲՅՈՒՋԵՈՒՄ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ԾԱԽՍԵՐԻ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ԵՎ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ԵԿԱՄՈՒՏՆԵՐԻ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ՓՈՓՈԽՈՒԹՅԱՆ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ՄԱՍԻՆ</w:t>
      </w:r>
    </w:p>
    <w:p w:rsidR="002D343E" w:rsidRPr="001047A4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af-ZA"/>
        </w:rPr>
      </w:pPr>
    </w:p>
    <w:p w:rsidR="002D343E" w:rsidRPr="001047A4" w:rsidRDefault="002D343E" w:rsidP="003F623C">
      <w:pPr>
        <w:pStyle w:val="mechtex"/>
        <w:spacing w:line="360" w:lineRule="auto"/>
        <w:ind w:firstLine="720"/>
        <w:jc w:val="both"/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</w:pP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վերաբաշխում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և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1919-Ն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hy-AM"/>
        </w:rPr>
        <w:t>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»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Հայաստանի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Հանրապետության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կառավարության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որոշման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նախագծի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ընդունման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կապակցությամբ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պետական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բյուջեում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946356"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ծախսերը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և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946356"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եկամուտները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946356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>կ</w:t>
      </w:r>
      <w:r w:rsidR="00946356"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փոփոխվեն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 xml:space="preserve"> </w:t>
      </w:r>
      <w:r w:rsidR="00946356" w:rsidRPr="001047A4">
        <w:rPr>
          <w:rFonts w:ascii="GHEA Grapalat" w:hAnsi="GHEA Grapalat" w:cs="GHEA Grapalat"/>
          <w:noProof/>
          <w:spacing w:val="-2"/>
          <w:sz w:val="24"/>
          <w:szCs w:val="24"/>
          <w:lang w:val="af-ZA" w:eastAsia="en-US"/>
        </w:rPr>
        <w:t>116398.3 հազ. դրամի չափով</w:t>
      </w:r>
      <w:r w:rsidRPr="001047A4">
        <w:rPr>
          <w:rFonts w:ascii="GHEA Grapalat" w:hAnsi="GHEA Grapalat" w:cs="GHEA Grapalat"/>
          <w:noProof/>
          <w:spacing w:val="-2"/>
          <w:sz w:val="24"/>
          <w:szCs w:val="24"/>
          <w:lang w:val="en-GB" w:eastAsia="en-US"/>
        </w:rPr>
        <w:t>։</w:t>
      </w:r>
    </w:p>
    <w:p w:rsidR="002D343E" w:rsidRPr="001047A4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af-ZA" w:eastAsia="ru-RU"/>
        </w:rPr>
      </w:pPr>
    </w:p>
    <w:p w:rsidR="002D343E" w:rsidRPr="001047A4" w:rsidRDefault="002D343E" w:rsidP="009D503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noProof/>
          <w:sz w:val="24"/>
          <w:szCs w:val="24"/>
          <w:lang w:val="af-ZA"/>
        </w:rPr>
      </w:pPr>
      <w:r w:rsidRPr="001047A4">
        <w:rPr>
          <w:rFonts w:ascii="GHEA Grapalat" w:hAnsi="GHEA Grapalat" w:cs="GHEA Grapalat"/>
          <w:noProof/>
          <w:sz w:val="24"/>
          <w:szCs w:val="24"/>
        </w:rPr>
        <w:t>ՏԵՂԵԿԱՆՔ</w:t>
      </w:r>
    </w:p>
    <w:p w:rsidR="00006686" w:rsidRPr="001047A4" w:rsidRDefault="003C1F33" w:rsidP="009D503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«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ԲՅՈՒՋԵԻ</w:t>
      </w:r>
      <w:r w:rsidRPr="008F35EC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>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noProof/>
          <w:sz w:val="24"/>
          <w:szCs w:val="24"/>
          <w:lang w:val="hy-AM"/>
        </w:rPr>
        <w:t xml:space="preserve">ՕՐԵՆՔՈՒՄ 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ՎԵՐԱԲԱՇՈՒՄ</w:t>
      </w:r>
      <w:r w:rsidRPr="001047A4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ԵՎ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bookmarkStart w:id="0" w:name="_GoBack"/>
      <w:bookmarkEnd w:id="0"/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ՀԱՅԱՍՏԱՆԻ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ՀԱՆՐԱՊԵՏՈՒԹՅԱՆ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ԿԱՌԱՎԱՐՈՒԹՅԱՆ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ՈՐՈՇՄԱՆ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hy-AM"/>
        </w:rPr>
        <w:t>ՆԱԽԱԳԾԻ</w:t>
      </w:r>
      <w:r w:rsidR="002D343E" w:rsidRPr="001047A4">
        <w:rPr>
          <w:rFonts w:ascii="GHEA Grapalat" w:hAnsi="GHEA Grapalat" w:cs="GHEA Grapalat"/>
          <w:noProof/>
          <w:spacing w:val="-6"/>
          <w:sz w:val="24"/>
          <w:szCs w:val="24"/>
          <w:lang w:val="af-ZA"/>
        </w:rPr>
        <w:t xml:space="preserve"> </w:t>
      </w:r>
      <w:r w:rsidR="00006686" w:rsidRPr="001047A4">
        <w:rPr>
          <w:rFonts w:ascii="GHEA Grapalat" w:hAnsi="GHEA Grapalat" w:cs="GHEA Grapalat"/>
          <w:noProof/>
          <w:sz w:val="24"/>
          <w:szCs w:val="24"/>
          <w:lang w:val="hy-AM"/>
        </w:rPr>
        <w:t>ԸՆԴՈՒՆՄԱՆ ԱՌՆՉՈՒԹՅԱՄԲ ԸՆԴՈՒՆՎԵԼԻՔ ԱՅԼ ԻՐԱՎԱԿԱՆ ԱԿՏԵՐԻ ԿԱՄ  ԴՐԱՆՑ ԸՆԴՈՒՆՄԱՆ ԱՆՀՐԱԺԵՇՏՈՒԹՅԱՆ ԲԱՑԱԿԱՅՈՒԹՅԱՆ ՄԱՍԻՆ</w:t>
      </w:r>
    </w:p>
    <w:p w:rsidR="002D343E" w:rsidRPr="001047A4" w:rsidRDefault="002D343E" w:rsidP="00342B30">
      <w:pPr>
        <w:pStyle w:val="mechtex"/>
        <w:rPr>
          <w:rFonts w:ascii="GHEA Grapalat" w:hAnsi="GHEA Grapalat" w:cs="GHEA Grapalat"/>
          <w:sz w:val="24"/>
          <w:szCs w:val="24"/>
          <w:lang w:val="af-ZA"/>
        </w:rPr>
      </w:pPr>
    </w:p>
    <w:p w:rsidR="002D343E" w:rsidRPr="001047A4" w:rsidRDefault="002D343E" w:rsidP="00342B3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</w:p>
    <w:p w:rsidR="002D343E" w:rsidRPr="001047A4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  <w:r w:rsidRPr="001047A4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1.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Այլ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իրավական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ակտերում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փոփոխությունների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</w:rPr>
        <w:t>և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>/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կամ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լրացումների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անհրաժեշտությունը</w:t>
      </w:r>
    </w:p>
    <w:p w:rsidR="002D343E" w:rsidRPr="001047A4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fr-FR"/>
        </w:rPr>
      </w:pP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վերաբաշխում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և 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1919-Ն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hy-AM"/>
        </w:rPr>
        <w:t xml:space="preserve"> 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af-ZA"/>
        </w:rPr>
        <w:t>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r w:rsidRPr="001047A4">
        <w:rPr>
          <w:rFonts w:ascii="GHEA Grapalat" w:hAnsi="GHEA Grapalat" w:cs="GHEA Grapalat"/>
          <w:noProof/>
          <w:sz w:val="24"/>
          <w:szCs w:val="24"/>
        </w:rPr>
        <w:t>ՀՀ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նախագծի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ընդունման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կապակցությամբ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այլ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իրավական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ակտերում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փոփոխություններ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կամ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լրացումներ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կատարելու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անհրաժեշտություն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</w:rPr>
        <w:t>չկա։</w:t>
      </w:r>
    </w:p>
    <w:p w:rsidR="002D343E" w:rsidRPr="001047A4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</w:pPr>
      <w:r w:rsidRPr="001047A4">
        <w:rPr>
          <w:rFonts w:ascii="GHEA Grapalat" w:hAnsi="GHEA Grapalat" w:cs="GHEA Grapalat"/>
          <w:b/>
          <w:bCs/>
          <w:sz w:val="24"/>
          <w:szCs w:val="24"/>
          <w:lang w:val="fr-FR"/>
        </w:rPr>
        <w:t>2.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Միջազգային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պայմանագրերով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ստանձնած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պարտավորությունների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հետ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b/>
          <w:bCs/>
          <w:noProof/>
          <w:sz w:val="24"/>
          <w:szCs w:val="24"/>
          <w:lang w:val="ru-RU"/>
        </w:rPr>
        <w:t>համապատասխանությունը</w:t>
      </w:r>
    </w:p>
    <w:p w:rsidR="002D343E" w:rsidRPr="001047A4" w:rsidRDefault="002D343E" w:rsidP="003F62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fr-FR"/>
        </w:rPr>
      </w:pP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>«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2020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պետական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բյուջեում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en-GB"/>
        </w:rPr>
        <w:t>վերաբաշխում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և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Հ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2019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թվականի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դեկտեմբերի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26-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ի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N 1919-Ն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մեջ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փոփոխություններ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9E4162" w:rsidRPr="001047A4">
        <w:rPr>
          <w:rFonts w:ascii="GHEA Grapalat" w:hAnsi="GHEA Grapalat" w:cs="GHEA Grapalat"/>
          <w:noProof/>
          <w:sz w:val="24"/>
          <w:szCs w:val="24"/>
          <w:lang w:val="hy-AM"/>
        </w:rPr>
        <w:t>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լրացումներ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կատարելու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մասին</w:t>
      </w:r>
      <w:r w:rsidRPr="001047A4">
        <w:rPr>
          <w:rFonts w:ascii="GHEA Grapalat" w:hAnsi="GHEA Grapalat" w:cs="GHEA Grapalat"/>
          <w:noProof/>
          <w:sz w:val="24"/>
          <w:szCs w:val="24"/>
          <w:lang w:val="af-ZA"/>
        </w:rPr>
        <w:t xml:space="preserve">»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Հայաստանի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lastRenderedPageBreak/>
        <w:t>Հանրապետության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կառավարության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որոշման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նախագիծը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համապատասխանում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է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միջազգային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պայմանագրերով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ստանձնած</w:t>
      </w:r>
      <w:r w:rsidRPr="001047A4">
        <w:rPr>
          <w:rFonts w:ascii="GHEA Grapalat" w:hAnsi="GHEA Grapalat" w:cs="GHEA Grapalat"/>
          <w:noProof/>
          <w:sz w:val="24"/>
          <w:szCs w:val="24"/>
          <w:lang w:val="fr-FR"/>
        </w:rPr>
        <w:t xml:space="preserve"> 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պարտավորությունների</w:t>
      </w:r>
      <w:r w:rsidRPr="001047A4">
        <w:rPr>
          <w:rFonts w:ascii="GHEA Grapalat" w:hAnsi="GHEA Grapalat" w:cs="GHEA Grapalat"/>
          <w:noProof/>
          <w:sz w:val="24"/>
          <w:szCs w:val="24"/>
        </w:rPr>
        <w:t>ն</w:t>
      </w:r>
      <w:r w:rsidRPr="001047A4">
        <w:rPr>
          <w:rFonts w:ascii="GHEA Grapalat" w:hAnsi="GHEA Grapalat" w:cs="GHEA Grapalat"/>
          <w:noProof/>
          <w:sz w:val="24"/>
          <w:szCs w:val="24"/>
          <w:lang w:val="ru-RU"/>
        </w:rPr>
        <w:t>։</w:t>
      </w:r>
    </w:p>
    <w:sectPr w:rsidR="002D343E" w:rsidRPr="001047A4" w:rsidSect="003B0246">
      <w:pgSz w:w="12240" w:h="15840"/>
      <w:pgMar w:top="360" w:right="72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D76"/>
    <w:multiLevelType w:val="hybridMultilevel"/>
    <w:tmpl w:val="0E9237C6"/>
    <w:lvl w:ilvl="0" w:tplc="0B423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A88"/>
    <w:multiLevelType w:val="hybridMultilevel"/>
    <w:tmpl w:val="78F6D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54A"/>
    <w:multiLevelType w:val="hybridMultilevel"/>
    <w:tmpl w:val="65EA4250"/>
    <w:lvl w:ilvl="0" w:tplc="828CA708">
      <w:start w:val="188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07A"/>
    <w:multiLevelType w:val="hybridMultilevel"/>
    <w:tmpl w:val="EB56EF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DA0078D"/>
    <w:multiLevelType w:val="hybridMultilevel"/>
    <w:tmpl w:val="B664CF14"/>
    <w:lvl w:ilvl="0" w:tplc="2014E976">
      <w:start w:val="4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51731"/>
    <w:multiLevelType w:val="hybridMultilevel"/>
    <w:tmpl w:val="31D4229A"/>
    <w:lvl w:ilvl="0" w:tplc="0F604382">
      <w:start w:val="2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726C"/>
    <w:multiLevelType w:val="hybridMultilevel"/>
    <w:tmpl w:val="C882BE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E0821C6"/>
    <w:multiLevelType w:val="hybridMultilevel"/>
    <w:tmpl w:val="A6B01D4C"/>
    <w:lvl w:ilvl="0" w:tplc="2014E976">
      <w:start w:val="4"/>
      <w:numFmt w:val="bullet"/>
      <w:lvlText w:val="-"/>
      <w:lvlJc w:val="left"/>
      <w:pPr>
        <w:ind w:left="795" w:hanging="360"/>
      </w:pPr>
      <w:rPr>
        <w:rFonts w:ascii="GHEA Grapalat" w:eastAsiaTheme="minorHAnsi" w:hAnsi="GHEA Grapalat" w:cstheme="min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21733EB"/>
    <w:multiLevelType w:val="hybridMultilevel"/>
    <w:tmpl w:val="AD1459DC"/>
    <w:lvl w:ilvl="0" w:tplc="6CE04B6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2"/>
    <w:rsid w:val="00006686"/>
    <w:rsid w:val="00022FEF"/>
    <w:rsid w:val="0004155C"/>
    <w:rsid w:val="000429BD"/>
    <w:rsid w:val="00057ADA"/>
    <w:rsid w:val="00061FFF"/>
    <w:rsid w:val="00063403"/>
    <w:rsid w:val="000961E9"/>
    <w:rsid w:val="000A6476"/>
    <w:rsid w:val="000E7ABB"/>
    <w:rsid w:val="000F53AB"/>
    <w:rsid w:val="001047A4"/>
    <w:rsid w:val="00140422"/>
    <w:rsid w:val="0014389D"/>
    <w:rsid w:val="00157604"/>
    <w:rsid w:val="001B2BDA"/>
    <w:rsid w:val="001C311E"/>
    <w:rsid w:val="001D1035"/>
    <w:rsid w:val="00223A9E"/>
    <w:rsid w:val="0022684B"/>
    <w:rsid w:val="0025293D"/>
    <w:rsid w:val="00262C9D"/>
    <w:rsid w:val="002746EC"/>
    <w:rsid w:val="00287585"/>
    <w:rsid w:val="00292D20"/>
    <w:rsid w:val="00297C34"/>
    <w:rsid w:val="002C4F14"/>
    <w:rsid w:val="002C765A"/>
    <w:rsid w:val="002C7905"/>
    <w:rsid w:val="002D343E"/>
    <w:rsid w:val="002E3EBB"/>
    <w:rsid w:val="002F299A"/>
    <w:rsid w:val="002F45C5"/>
    <w:rsid w:val="003026D6"/>
    <w:rsid w:val="00320504"/>
    <w:rsid w:val="00326589"/>
    <w:rsid w:val="00342B30"/>
    <w:rsid w:val="00383956"/>
    <w:rsid w:val="003B0246"/>
    <w:rsid w:val="003C1F33"/>
    <w:rsid w:val="003C7A96"/>
    <w:rsid w:val="003D56CF"/>
    <w:rsid w:val="003F623C"/>
    <w:rsid w:val="00400335"/>
    <w:rsid w:val="00400806"/>
    <w:rsid w:val="004179FB"/>
    <w:rsid w:val="0043110C"/>
    <w:rsid w:val="0043542A"/>
    <w:rsid w:val="00451CC2"/>
    <w:rsid w:val="004569AA"/>
    <w:rsid w:val="00457CF3"/>
    <w:rsid w:val="004756C8"/>
    <w:rsid w:val="00475891"/>
    <w:rsid w:val="004771B2"/>
    <w:rsid w:val="004D4B1C"/>
    <w:rsid w:val="004E2C3D"/>
    <w:rsid w:val="00534303"/>
    <w:rsid w:val="005364DF"/>
    <w:rsid w:val="00541ABD"/>
    <w:rsid w:val="005464B2"/>
    <w:rsid w:val="00566C85"/>
    <w:rsid w:val="00591AF3"/>
    <w:rsid w:val="0059425E"/>
    <w:rsid w:val="005B5B45"/>
    <w:rsid w:val="005E0827"/>
    <w:rsid w:val="00610705"/>
    <w:rsid w:val="00611C09"/>
    <w:rsid w:val="00625724"/>
    <w:rsid w:val="006349B2"/>
    <w:rsid w:val="00635F79"/>
    <w:rsid w:val="00641CC0"/>
    <w:rsid w:val="006447EE"/>
    <w:rsid w:val="00644F89"/>
    <w:rsid w:val="006861A5"/>
    <w:rsid w:val="006B79D7"/>
    <w:rsid w:val="006C044D"/>
    <w:rsid w:val="007048AF"/>
    <w:rsid w:val="007104C5"/>
    <w:rsid w:val="00714025"/>
    <w:rsid w:val="00717517"/>
    <w:rsid w:val="00746F76"/>
    <w:rsid w:val="00763B90"/>
    <w:rsid w:val="00770609"/>
    <w:rsid w:val="00782C3C"/>
    <w:rsid w:val="00791F78"/>
    <w:rsid w:val="00797CC7"/>
    <w:rsid w:val="007A1FA3"/>
    <w:rsid w:val="007B0E72"/>
    <w:rsid w:val="007C5CF9"/>
    <w:rsid w:val="007E453E"/>
    <w:rsid w:val="007F52F1"/>
    <w:rsid w:val="00827AC5"/>
    <w:rsid w:val="008576ED"/>
    <w:rsid w:val="008A26A0"/>
    <w:rsid w:val="008A5EB7"/>
    <w:rsid w:val="008B4DD3"/>
    <w:rsid w:val="008C3C1C"/>
    <w:rsid w:val="008D20CD"/>
    <w:rsid w:val="008D2FA4"/>
    <w:rsid w:val="008F35EC"/>
    <w:rsid w:val="008F4039"/>
    <w:rsid w:val="009021A6"/>
    <w:rsid w:val="00946356"/>
    <w:rsid w:val="009B603F"/>
    <w:rsid w:val="009C7CD1"/>
    <w:rsid w:val="009D5032"/>
    <w:rsid w:val="009E4162"/>
    <w:rsid w:val="00A1081E"/>
    <w:rsid w:val="00A136A9"/>
    <w:rsid w:val="00A15C1B"/>
    <w:rsid w:val="00A22685"/>
    <w:rsid w:val="00A46909"/>
    <w:rsid w:val="00A50B74"/>
    <w:rsid w:val="00A84F9D"/>
    <w:rsid w:val="00AA19A6"/>
    <w:rsid w:val="00AA47D8"/>
    <w:rsid w:val="00AB2248"/>
    <w:rsid w:val="00AC1EEB"/>
    <w:rsid w:val="00AC3D29"/>
    <w:rsid w:val="00AC5F68"/>
    <w:rsid w:val="00AF4206"/>
    <w:rsid w:val="00AF472A"/>
    <w:rsid w:val="00B0211D"/>
    <w:rsid w:val="00B13721"/>
    <w:rsid w:val="00B341D2"/>
    <w:rsid w:val="00B611A2"/>
    <w:rsid w:val="00B71A65"/>
    <w:rsid w:val="00B805F1"/>
    <w:rsid w:val="00BC76C3"/>
    <w:rsid w:val="00BE569D"/>
    <w:rsid w:val="00C0175B"/>
    <w:rsid w:val="00C16174"/>
    <w:rsid w:val="00C16B64"/>
    <w:rsid w:val="00C701D4"/>
    <w:rsid w:val="00CA7EB0"/>
    <w:rsid w:val="00CB028A"/>
    <w:rsid w:val="00CB2762"/>
    <w:rsid w:val="00CB6EFF"/>
    <w:rsid w:val="00CD754D"/>
    <w:rsid w:val="00CE3985"/>
    <w:rsid w:val="00CE41E4"/>
    <w:rsid w:val="00D11BEC"/>
    <w:rsid w:val="00D17A5E"/>
    <w:rsid w:val="00D63336"/>
    <w:rsid w:val="00D75FF8"/>
    <w:rsid w:val="00D765D2"/>
    <w:rsid w:val="00D8427D"/>
    <w:rsid w:val="00DB1EC1"/>
    <w:rsid w:val="00DC729B"/>
    <w:rsid w:val="00E0017D"/>
    <w:rsid w:val="00E21378"/>
    <w:rsid w:val="00E73773"/>
    <w:rsid w:val="00E803FE"/>
    <w:rsid w:val="00EB54C6"/>
    <w:rsid w:val="00EF4A60"/>
    <w:rsid w:val="00F172C2"/>
    <w:rsid w:val="00F362B0"/>
    <w:rsid w:val="00F932FA"/>
    <w:rsid w:val="00FE0F5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5FE9"/>
  <w15:docId w15:val="{F9AB2F45-7834-46CA-AD73-046A68F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25293D"/>
    <w:pPr>
      <w:ind w:left="720"/>
      <w:contextualSpacing/>
    </w:pPr>
  </w:style>
  <w:style w:type="character" w:customStyle="1" w:styleId="mechtexChar">
    <w:name w:val="mechtex Char"/>
    <w:link w:val="mechtex"/>
    <w:locked/>
    <w:rsid w:val="002D343E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2D343E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42B30"/>
  </w:style>
  <w:style w:type="table" w:styleId="TableGrid">
    <w:name w:val="Table Grid"/>
    <w:basedOn w:val="TableNormal"/>
    <w:uiPriority w:val="59"/>
    <w:rsid w:val="0034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A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EB0"/>
    <w:rPr>
      <w:b/>
      <w:bCs/>
    </w:rPr>
  </w:style>
  <w:style w:type="paragraph" w:customStyle="1" w:styleId="norm">
    <w:name w:val="norm"/>
    <w:basedOn w:val="Normal"/>
    <w:link w:val="normChar"/>
    <w:rsid w:val="00CA7EB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CA7EB0"/>
    <w:rPr>
      <w:rFonts w:ascii="Arial Armenian" w:eastAsia="Times New Roman" w:hAnsi="Arial Armenian" w:cs="Times New Roman"/>
      <w:lang w:eastAsia="ru-RU"/>
    </w:rPr>
  </w:style>
  <w:style w:type="character" w:customStyle="1" w:styleId="mechtexCharChar">
    <w:name w:val="mechtex Char Char"/>
    <w:rsid w:val="00644F89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1D1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r.adamyan</dc:creator>
  <cp:keywords>https:/mul2-mud.gov.am/tasks/22291/oneclick/Tex-N.GetashenNaxagic.docx?token=15d13c1458585b2fce4765e516ebeab9</cp:keywords>
  <cp:lastModifiedBy>Margarit L. Zakaryan</cp:lastModifiedBy>
  <cp:revision>23</cp:revision>
  <cp:lastPrinted>2020-08-03T16:06:00Z</cp:lastPrinted>
  <dcterms:created xsi:type="dcterms:W3CDTF">2020-08-04T14:09:00Z</dcterms:created>
  <dcterms:modified xsi:type="dcterms:W3CDTF">2020-08-14T09:53:00Z</dcterms:modified>
</cp:coreProperties>
</file>