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24" w:rsidRPr="00CE2DCB" w:rsidRDefault="00D96E24" w:rsidP="00144544">
      <w:pPr>
        <w:spacing w:after="0" w:line="240" w:lineRule="auto"/>
        <w:ind w:firstLine="567"/>
        <w:jc w:val="center"/>
        <w:rPr>
          <w:rFonts w:ascii="GHEA Grapalat" w:hAnsi="GHEA Grapalat" w:cs="Sylfaen"/>
          <w:b/>
          <w:sz w:val="24"/>
          <w:szCs w:val="24"/>
          <w:lang w:val="af-ZA"/>
        </w:rPr>
      </w:pPr>
      <w:r w:rsidRPr="00CE2DCB">
        <w:rPr>
          <w:rFonts w:ascii="GHEA Grapalat" w:hAnsi="GHEA Grapalat" w:cs="Sylfaen"/>
          <w:b/>
          <w:sz w:val="24"/>
          <w:szCs w:val="24"/>
        </w:rPr>
        <w:t>ՀԻՄՆԱՎՈՐՈՒՄ</w:t>
      </w:r>
    </w:p>
    <w:p w:rsidR="00D96E24" w:rsidRPr="00CE2DCB" w:rsidRDefault="00D96E24" w:rsidP="007E32F2">
      <w:pPr>
        <w:pStyle w:val="NormalWeb"/>
        <w:shd w:val="clear" w:color="auto" w:fill="FFFFFF"/>
        <w:spacing w:before="0" w:beforeAutospacing="0" w:after="0" w:afterAutospacing="0"/>
        <w:jc w:val="center"/>
        <w:rPr>
          <w:rFonts w:ascii="GHEA Grapalat" w:hAnsi="GHEA Grapalat"/>
          <w:b/>
        </w:rPr>
      </w:pPr>
      <w:r w:rsidRPr="00CE2DCB">
        <w:rPr>
          <w:rFonts w:ascii="GHEA Grapalat" w:hAnsi="GHEA Grapalat" w:cs="Sylfaen"/>
          <w:b/>
          <w:bCs/>
        </w:rPr>
        <w:t>«</w:t>
      </w:r>
      <w:r w:rsidRPr="00CE2DCB">
        <w:rPr>
          <w:rFonts w:ascii="GHEA Grapalat" w:hAnsi="GHEA Grapalat" w:cs="Sylfaen"/>
          <w:b/>
          <w:bCs/>
          <w:shd w:val="clear" w:color="auto" w:fill="FFFFFF"/>
        </w:rPr>
        <w:t>ՀԱՅԱՍՏԱՆԻ</w:t>
      </w:r>
      <w:r w:rsidRPr="00CE2DCB">
        <w:rPr>
          <w:rFonts w:ascii="GHEA Grapalat" w:hAnsi="GHEA Grapalat" w:cs="Arial"/>
          <w:b/>
          <w:bCs/>
          <w:shd w:val="clear" w:color="auto" w:fill="FFFFFF"/>
        </w:rPr>
        <w:t xml:space="preserve"> </w:t>
      </w:r>
      <w:r w:rsidRPr="00CE2DCB">
        <w:rPr>
          <w:rFonts w:ascii="GHEA Grapalat" w:hAnsi="GHEA Grapalat" w:cs="Sylfaen"/>
          <w:b/>
          <w:bCs/>
          <w:shd w:val="clear" w:color="auto" w:fill="FFFFFF"/>
        </w:rPr>
        <w:t>ՀԱՆՐԱՊԵՏՈՒԹՅԱՆ</w:t>
      </w:r>
      <w:r w:rsidRPr="00CE2DCB">
        <w:rPr>
          <w:rFonts w:ascii="GHEA Grapalat" w:hAnsi="GHEA Grapalat" w:cs="Arial"/>
          <w:b/>
          <w:bCs/>
          <w:shd w:val="clear" w:color="auto" w:fill="FFFFFF"/>
        </w:rPr>
        <w:t xml:space="preserve"> </w:t>
      </w:r>
      <w:r w:rsidRPr="00CE2DCB">
        <w:rPr>
          <w:rFonts w:ascii="GHEA Grapalat" w:hAnsi="GHEA Grapalat" w:cs="Sylfaen"/>
          <w:b/>
          <w:bCs/>
          <w:shd w:val="clear" w:color="auto" w:fill="FFFFFF"/>
        </w:rPr>
        <w:t>ՎԱՐՉԱՊԵՏԻ</w:t>
      </w:r>
      <w:r w:rsidR="00E72CC2" w:rsidRPr="00CE2DCB">
        <w:rPr>
          <w:rFonts w:ascii="GHEA Grapalat" w:hAnsi="GHEA Grapalat" w:cs="Arial"/>
          <w:b/>
          <w:bCs/>
          <w:shd w:val="clear" w:color="auto" w:fill="FFFFFF"/>
        </w:rPr>
        <w:t xml:space="preserve"> </w:t>
      </w:r>
      <w:r w:rsidR="00BF58B4">
        <w:rPr>
          <w:rStyle w:val="Strong"/>
          <w:rFonts w:ascii="GHEA Grapalat" w:hAnsi="GHEA Grapalat"/>
        </w:rPr>
        <w:t xml:space="preserve">2021 ԹՎԱԿԱՆԻ </w:t>
      </w:r>
      <w:r w:rsidR="003877AE">
        <w:rPr>
          <w:rStyle w:val="Strong"/>
          <w:rFonts w:ascii="GHEA Grapalat" w:hAnsi="GHEA Grapalat"/>
        </w:rPr>
        <w:t>ԴԵԿՏԵՄԲԵՐԻ 20-Ի N 1454</w:t>
      </w:r>
      <w:r w:rsidR="00DC5689" w:rsidRPr="00BE1089">
        <w:rPr>
          <w:rStyle w:val="Strong"/>
          <w:rFonts w:ascii="GHEA Grapalat" w:hAnsi="GHEA Grapalat"/>
        </w:rPr>
        <w:t>-Ա</w:t>
      </w:r>
      <w:r w:rsidR="00360AD0" w:rsidRPr="00CE2DCB">
        <w:rPr>
          <w:rStyle w:val="Strong"/>
          <w:rFonts w:ascii="GHEA Grapalat" w:hAnsi="GHEA Grapalat"/>
        </w:rPr>
        <w:t xml:space="preserve"> ՈՐՈՇՄԱՆ ՄԵՋ</w:t>
      </w:r>
      <w:r w:rsidR="007E32F2">
        <w:rPr>
          <w:rStyle w:val="Strong"/>
          <w:rFonts w:ascii="GHEA Grapalat" w:hAnsi="GHEA Grapalat"/>
        </w:rPr>
        <w:t xml:space="preserve"> </w:t>
      </w:r>
      <w:r w:rsidR="00360AD0" w:rsidRPr="00CE2DCB">
        <w:rPr>
          <w:rStyle w:val="Strong"/>
          <w:rFonts w:ascii="GHEA Grapalat" w:hAnsi="GHEA Grapalat"/>
        </w:rPr>
        <w:t xml:space="preserve"> ՓՈՓՈԽՈՒԹՅՈՒՆ ԿԱՏԱՐԵԼՈՒ ՄԱՍԻՆ</w:t>
      </w:r>
      <w:r w:rsidRPr="00CE2DCB">
        <w:rPr>
          <w:rFonts w:ascii="GHEA Grapalat" w:hAnsi="GHEA Grapalat" w:cs="Sylfaen"/>
          <w:b/>
          <w:bCs/>
        </w:rPr>
        <w:t>»</w:t>
      </w:r>
      <w:r w:rsidR="007E32F2">
        <w:rPr>
          <w:rFonts w:ascii="GHEA Grapalat" w:hAnsi="GHEA Grapalat" w:cs="Sylfaen"/>
          <w:b/>
          <w:bCs/>
        </w:rPr>
        <w:t xml:space="preserve"> </w:t>
      </w:r>
      <w:r w:rsidRPr="00CE2DCB">
        <w:rPr>
          <w:rFonts w:ascii="GHEA Grapalat" w:hAnsi="GHEA Grapalat"/>
          <w:b/>
          <w:bCs/>
          <w:lang w:val="af-ZA"/>
        </w:rPr>
        <w:t xml:space="preserve">ՀՀ </w:t>
      </w:r>
      <w:r w:rsidR="007F2D42" w:rsidRPr="00CE2DCB">
        <w:rPr>
          <w:rFonts w:ascii="GHEA Grapalat" w:hAnsi="GHEA Grapalat"/>
          <w:b/>
          <w:bCs/>
          <w:lang w:val="af-ZA"/>
        </w:rPr>
        <w:t>ՎԱՐՉԱՊԵՏԻ ՈՐՈՇՄԱՆ ՆԱԽԱԳԾԻ</w:t>
      </w:r>
    </w:p>
    <w:p w:rsidR="00B427BC" w:rsidRDefault="00B427BC" w:rsidP="00B427BC">
      <w:pPr>
        <w:shd w:val="clear" w:color="auto" w:fill="FFFFFF"/>
        <w:spacing w:after="0" w:line="360" w:lineRule="auto"/>
        <w:jc w:val="both"/>
        <w:rPr>
          <w:rFonts w:ascii="GHEA Grapalat" w:hAnsi="GHEA Grapalat"/>
          <w:b/>
          <w:sz w:val="24"/>
          <w:szCs w:val="24"/>
        </w:rPr>
      </w:pPr>
    </w:p>
    <w:p w:rsidR="00D96E24" w:rsidRPr="00B427BC" w:rsidRDefault="00D96E24" w:rsidP="00F728BC">
      <w:pPr>
        <w:pStyle w:val="ListParagraph"/>
        <w:numPr>
          <w:ilvl w:val="0"/>
          <w:numId w:val="13"/>
        </w:numPr>
        <w:shd w:val="clear" w:color="auto" w:fill="FFFFFF"/>
        <w:spacing w:after="0" w:line="360" w:lineRule="auto"/>
        <w:ind w:left="851" w:hanging="284"/>
        <w:jc w:val="both"/>
        <w:rPr>
          <w:rFonts w:ascii="GHEA Grapalat" w:hAnsi="GHEA Grapalat"/>
          <w:b/>
          <w:sz w:val="24"/>
          <w:szCs w:val="24"/>
        </w:rPr>
      </w:pPr>
      <w:r w:rsidRPr="00B427BC">
        <w:rPr>
          <w:rFonts w:ascii="GHEA Grapalat" w:hAnsi="GHEA Grapalat" w:cs="Arial"/>
          <w:b/>
          <w:sz w:val="24"/>
          <w:szCs w:val="24"/>
        </w:rPr>
        <w:t>Անհրաժեշտությունը</w:t>
      </w:r>
      <w:r w:rsidRPr="00B427BC">
        <w:rPr>
          <w:rFonts w:ascii="GHEA Grapalat" w:hAnsi="GHEA Grapalat"/>
          <w:b/>
          <w:sz w:val="24"/>
          <w:szCs w:val="24"/>
        </w:rPr>
        <w:t>.</w:t>
      </w:r>
    </w:p>
    <w:p w:rsidR="00F728BC" w:rsidRDefault="00D96E24" w:rsidP="00F728BC">
      <w:pPr>
        <w:spacing w:line="360" w:lineRule="auto"/>
        <w:ind w:firstLine="567"/>
        <w:jc w:val="both"/>
        <w:rPr>
          <w:rStyle w:val="Strong"/>
          <w:rFonts w:ascii="GHEA Grapalat" w:eastAsia="Calibri" w:hAnsi="GHEA Grapalat"/>
          <w:sz w:val="24"/>
          <w:szCs w:val="24"/>
          <w:shd w:val="clear" w:color="auto" w:fill="FFFFFF"/>
        </w:rPr>
      </w:pPr>
      <w:r w:rsidRPr="001B670D">
        <w:rPr>
          <w:rStyle w:val="Strong"/>
          <w:rFonts w:ascii="GHEA Grapalat" w:eastAsia="Calibri" w:hAnsi="GHEA Grapalat"/>
          <w:sz w:val="24"/>
          <w:szCs w:val="24"/>
        </w:rPr>
        <w:t>«</w:t>
      </w:r>
      <w:r w:rsidRPr="001B670D">
        <w:rPr>
          <w:rFonts w:ascii="GHEA Grapalat" w:hAnsi="GHEA Grapalat" w:cs="Sylfaen"/>
          <w:bCs/>
          <w:sz w:val="24"/>
          <w:szCs w:val="24"/>
          <w:lang w:eastAsia="hy-AM"/>
        </w:rPr>
        <w:t>Հայաստանի</w:t>
      </w:r>
      <w:r w:rsidRPr="001B670D">
        <w:rPr>
          <w:rFonts w:ascii="GHEA Grapalat" w:hAnsi="GHEA Grapalat" w:cs="Arial"/>
          <w:bCs/>
          <w:sz w:val="24"/>
          <w:szCs w:val="24"/>
          <w:lang w:eastAsia="hy-AM"/>
        </w:rPr>
        <w:t xml:space="preserve"> </w:t>
      </w:r>
      <w:r w:rsidRPr="001B670D">
        <w:rPr>
          <w:rFonts w:ascii="GHEA Grapalat" w:hAnsi="GHEA Grapalat" w:cs="Sylfaen"/>
          <w:bCs/>
          <w:sz w:val="24"/>
          <w:szCs w:val="24"/>
          <w:lang w:eastAsia="hy-AM"/>
        </w:rPr>
        <w:t>Հանրապետության</w:t>
      </w:r>
      <w:r w:rsidRPr="001B670D">
        <w:rPr>
          <w:rFonts w:ascii="GHEA Grapalat" w:hAnsi="GHEA Grapalat" w:cs="Arial"/>
          <w:bCs/>
          <w:sz w:val="24"/>
          <w:szCs w:val="24"/>
          <w:lang w:eastAsia="hy-AM"/>
        </w:rPr>
        <w:t xml:space="preserve"> </w:t>
      </w:r>
      <w:r w:rsidRPr="001B670D">
        <w:rPr>
          <w:rFonts w:ascii="GHEA Grapalat" w:hAnsi="GHEA Grapalat" w:cs="Sylfaen"/>
          <w:bCs/>
          <w:sz w:val="24"/>
          <w:szCs w:val="24"/>
          <w:lang w:eastAsia="hy-AM"/>
        </w:rPr>
        <w:t>վարչապետի</w:t>
      </w:r>
      <w:r w:rsidRPr="001B670D">
        <w:rPr>
          <w:rFonts w:ascii="GHEA Grapalat" w:hAnsi="GHEA Grapalat" w:cs="Arial"/>
          <w:bCs/>
          <w:sz w:val="24"/>
          <w:szCs w:val="24"/>
          <w:lang w:eastAsia="hy-AM"/>
        </w:rPr>
        <w:t xml:space="preserve"> </w:t>
      </w:r>
      <w:r w:rsidR="00DC5689" w:rsidRPr="001B670D">
        <w:rPr>
          <w:rFonts w:ascii="GHEA Grapalat" w:hAnsi="GHEA Grapalat"/>
          <w:sz w:val="24"/>
          <w:szCs w:val="24"/>
        </w:rPr>
        <w:t>2021</w:t>
      </w:r>
      <w:r w:rsidR="00360AD0" w:rsidRPr="001B670D">
        <w:rPr>
          <w:rFonts w:ascii="GHEA Grapalat" w:hAnsi="GHEA Grapalat"/>
          <w:sz w:val="24"/>
          <w:szCs w:val="24"/>
        </w:rPr>
        <w:t xml:space="preserve"> թվականի </w:t>
      </w:r>
      <w:r w:rsidR="003877AE" w:rsidRPr="001B670D">
        <w:rPr>
          <w:rFonts w:ascii="GHEA Grapalat" w:hAnsi="GHEA Grapalat"/>
          <w:sz w:val="24"/>
          <w:szCs w:val="24"/>
        </w:rPr>
        <w:t>դեկտեմբերի 20</w:t>
      </w:r>
      <w:r w:rsidR="00CE2DCB" w:rsidRPr="001B670D">
        <w:rPr>
          <w:rFonts w:ascii="GHEA Grapalat" w:hAnsi="GHEA Grapalat"/>
          <w:sz w:val="24"/>
          <w:szCs w:val="24"/>
        </w:rPr>
        <w:t>-</w:t>
      </w:r>
      <w:r w:rsidR="00360AD0" w:rsidRPr="00CD50D0">
        <w:rPr>
          <w:rFonts w:ascii="GHEA Grapalat" w:hAnsi="GHEA Grapalat"/>
          <w:sz w:val="24"/>
          <w:szCs w:val="24"/>
        </w:rPr>
        <w:t>ի</w:t>
      </w:r>
      <w:r w:rsidR="003877AE" w:rsidRPr="00CD50D0">
        <w:rPr>
          <w:rFonts w:ascii="GHEA Grapalat" w:hAnsi="GHEA Grapalat" w:cs="Arial"/>
          <w:bCs/>
          <w:sz w:val="24"/>
          <w:szCs w:val="24"/>
          <w:lang w:eastAsia="hy-AM"/>
        </w:rPr>
        <w:t xml:space="preserve"> N 1454</w:t>
      </w:r>
      <w:r w:rsidRPr="00CD50D0">
        <w:rPr>
          <w:rFonts w:ascii="GHEA Grapalat" w:hAnsi="GHEA Grapalat" w:cs="Arial"/>
          <w:bCs/>
          <w:sz w:val="24"/>
          <w:szCs w:val="24"/>
          <w:lang w:eastAsia="hy-AM"/>
        </w:rPr>
        <w:t>-</w:t>
      </w:r>
      <w:r w:rsidRPr="00CD50D0">
        <w:rPr>
          <w:rFonts w:ascii="GHEA Grapalat" w:hAnsi="GHEA Grapalat" w:cs="Sylfaen"/>
          <w:bCs/>
          <w:sz w:val="24"/>
          <w:szCs w:val="24"/>
          <w:lang w:eastAsia="hy-AM"/>
        </w:rPr>
        <w:t>Ա</w:t>
      </w:r>
      <w:r w:rsidRPr="00CD50D0">
        <w:rPr>
          <w:rFonts w:ascii="GHEA Grapalat" w:hAnsi="GHEA Grapalat" w:cs="Arial"/>
          <w:bCs/>
          <w:sz w:val="24"/>
          <w:szCs w:val="24"/>
          <w:lang w:eastAsia="hy-AM"/>
        </w:rPr>
        <w:t xml:space="preserve"> </w:t>
      </w:r>
      <w:r w:rsidR="000A5B8F" w:rsidRPr="00CD50D0">
        <w:rPr>
          <w:rFonts w:ascii="GHEA Grapalat" w:hAnsi="GHEA Grapalat" w:cs="Sylfaen"/>
          <w:bCs/>
          <w:sz w:val="24"/>
          <w:szCs w:val="24"/>
          <w:lang w:eastAsia="hy-AM"/>
        </w:rPr>
        <w:t xml:space="preserve">որոշման մեջ </w:t>
      </w:r>
      <w:r w:rsidR="00E56283" w:rsidRPr="00CD50D0">
        <w:rPr>
          <w:rFonts w:ascii="GHEA Grapalat" w:hAnsi="GHEA Grapalat" w:cs="Sylfaen"/>
          <w:bCs/>
          <w:sz w:val="24"/>
          <w:szCs w:val="24"/>
          <w:lang w:eastAsia="hy-AM"/>
        </w:rPr>
        <w:t>փոփոխություն</w:t>
      </w:r>
      <w:r w:rsidR="000A5B8F" w:rsidRPr="00CD50D0">
        <w:rPr>
          <w:rFonts w:ascii="GHEA Grapalat" w:hAnsi="GHEA Grapalat" w:cs="Sylfaen"/>
          <w:bCs/>
          <w:sz w:val="24"/>
          <w:szCs w:val="24"/>
          <w:lang w:eastAsia="hy-AM"/>
        </w:rPr>
        <w:t xml:space="preserve"> կատարելու</w:t>
      </w:r>
      <w:r w:rsidRPr="00CD50D0">
        <w:rPr>
          <w:rFonts w:ascii="GHEA Grapalat" w:hAnsi="GHEA Grapalat" w:cs="Arial"/>
          <w:bCs/>
          <w:sz w:val="24"/>
          <w:szCs w:val="24"/>
          <w:lang w:eastAsia="hy-AM"/>
        </w:rPr>
        <w:t xml:space="preserve"> </w:t>
      </w:r>
      <w:r w:rsidRPr="00CD50D0">
        <w:rPr>
          <w:rFonts w:ascii="GHEA Grapalat" w:hAnsi="GHEA Grapalat" w:cs="Sylfaen"/>
          <w:bCs/>
          <w:sz w:val="24"/>
          <w:szCs w:val="24"/>
          <w:lang w:eastAsia="hy-AM"/>
        </w:rPr>
        <w:t>մասին»</w:t>
      </w:r>
      <w:r w:rsidRPr="00CD50D0">
        <w:rPr>
          <w:rFonts w:ascii="GHEA Grapalat" w:hAnsi="GHEA Grapalat"/>
          <w:sz w:val="24"/>
          <w:szCs w:val="24"/>
          <w:lang w:eastAsia="hy-AM"/>
        </w:rPr>
        <w:t xml:space="preserve"> </w:t>
      </w:r>
      <w:r w:rsidRPr="00CD50D0">
        <w:rPr>
          <w:rFonts w:ascii="GHEA Grapalat" w:hAnsi="GHEA Grapalat"/>
          <w:sz w:val="24"/>
          <w:szCs w:val="24"/>
          <w:lang w:val="af-ZA"/>
        </w:rPr>
        <w:t xml:space="preserve">ՀՀ վարչապետի որոշման նախագծի </w:t>
      </w:r>
      <w:r w:rsidRPr="00CD50D0">
        <w:rPr>
          <w:rFonts w:ascii="GHEA Grapalat" w:hAnsi="GHEA Grapalat"/>
          <w:sz w:val="24"/>
          <w:szCs w:val="24"/>
        </w:rPr>
        <w:t xml:space="preserve">ընդունման անհրաժեշտությունը պայմանավորված է </w:t>
      </w:r>
      <w:r w:rsidR="003877AE" w:rsidRPr="00CD50D0">
        <w:rPr>
          <w:rFonts w:ascii="GHEA Grapalat" w:hAnsi="GHEA Grapalat"/>
          <w:sz w:val="24"/>
          <w:szCs w:val="24"/>
          <w:shd w:val="clear" w:color="auto" w:fill="FFFFFF"/>
        </w:rPr>
        <w:t>«Հայաստանի գեղարվեստի պետական ակադեմիա</w:t>
      </w:r>
      <w:r w:rsidR="003877AE" w:rsidRPr="00CD50D0">
        <w:rPr>
          <w:rFonts w:ascii="GHEA Grapalat" w:hAnsi="GHEA Grapalat" w:cs="SylfaenRegular"/>
          <w:sz w:val="24"/>
          <w:szCs w:val="24"/>
        </w:rPr>
        <w:t xml:space="preserve">» </w:t>
      </w:r>
      <w:r w:rsidR="003364F8" w:rsidRPr="00CD50D0">
        <w:rPr>
          <w:rFonts w:ascii="GHEA Grapalat" w:hAnsi="GHEA Grapalat"/>
          <w:sz w:val="24"/>
          <w:szCs w:val="24"/>
          <w:shd w:val="clear" w:color="auto" w:fill="FFFFFF"/>
        </w:rPr>
        <w:t xml:space="preserve"> հիմնադրամի</w:t>
      </w:r>
      <w:r w:rsidR="006F6EC9" w:rsidRPr="00CD50D0">
        <w:rPr>
          <w:rFonts w:ascii="GHEA Grapalat" w:hAnsi="GHEA Grapalat" w:cs="Sylfaen"/>
          <w:sz w:val="24"/>
          <w:szCs w:val="24"/>
          <w:shd w:val="clear" w:color="auto" w:fill="FFFFFF"/>
        </w:rPr>
        <w:t xml:space="preserve"> </w:t>
      </w:r>
      <w:r w:rsidRPr="00CD50D0">
        <w:rPr>
          <w:rStyle w:val="Strong"/>
          <w:rFonts w:ascii="GHEA Grapalat" w:eastAsia="Calibri" w:hAnsi="GHEA Grapalat"/>
          <w:b w:val="0"/>
          <w:sz w:val="24"/>
          <w:szCs w:val="24"/>
          <w:shd w:val="clear" w:color="auto" w:fill="FFFFFF"/>
        </w:rPr>
        <w:t xml:space="preserve">խորհրդի </w:t>
      </w:r>
      <w:r w:rsidR="003364F8" w:rsidRPr="00CD50D0">
        <w:rPr>
          <w:rStyle w:val="Strong"/>
          <w:rFonts w:ascii="GHEA Grapalat" w:eastAsia="Calibri" w:hAnsi="GHEA Grapalat"/>
          <w:b w:val="0"/>
          <w:sz w:val="24"/>
          <w:szCs w:val="24"/>
          <w:shd w:val="clear" w:color="auto" w:fill="FFFFFF"/>
        </w:rPr>
        <w:t>անդամ</w:t>
      </w:r>
      <w:r w:rsidR="00BC0BEB" w:rsidRPr="00CD50D0">
        <w:rPr>
          <w:rStyle w:val="Strong"/>
          <w:rFonts w:ascii="GHEA Grapalat" w:eastAsia="Calibri" w:hAnsi="GHEA Grapalat"/>
          <w:b w:val="0"/>
          <w:sz w:val="24"/>
          <w:szCs w:val="24"/>
          <w:shd w:val="clear" w:color="auto" w:fill="FFFFFF"/>
        </w:rPr>
        <w:t>ի</w:t>
      </w:r>
      <w:r w:rsidR="003B6E31" w:rsidRPr="00CD50D0">
        <w:rPr>
          <w:rStyle w:val="Strong"/>
          <w:rFonts w:ascii="GHEA Grapalat" w:eastAsia="Calibri" w:hAnsi="GHEA Grapalat"/>
          <w:b w:val="0"/>
          <w:sz w:val="24"/>
          <w:szCs w:val="24"/>
          <w:shd w:val="clear" w:color="auto" w:fill="FFFFFF"/>
        </w:rPr>
        <w:t xml:space="preserve"> </w:t>
      </w:r>
      <w:r w:rsidRPr="00CD50D0">
        <w:rPr>
          <w:rStyle w:val="Strong"/>
          <w:rFonts w:ascii="GHEA Grapalat" w:eastAsia="Calibri" w:hAnsi="GHEA Grapalat"/>
          <w:b w:val="0"/>
          <w:sz w:val="24"/>
          <w:szCs w:val="24"/>
          <w:shd w:val="clear" w:color="auto" w:fill="FFFFFF"/>
        </w:rPr>
        <w:t>փոփոխության</w:t>
      </w:r>
      <w:r w:rsidR="003364F8" w:rsidRPr="00CD50D0">
        <w:rPr>
          <w:rStyle w:val="Strong"/>
          <w:rFonts w:ascii="GHEA Grapalat" w:eastAsia="Calibri" w:hAnsi="GHEA Grapalat"/>
          <w:b w:val="0"/>
          <w:sz w:val="24"/>
          <w:szCs w:val="24"/>
          <w:shd w:val="clear" w:color="auto" w:fill="FFFFFF"/>
        </w:rPr>
        <w:t xml:space="preserve"> </w:t>
      </w:r>
      <w:r w:rsidRPr="00CD50D0">
        <w:rPr>
          <w:rFonts w:ascii="GHEA Grapalat" w:hAnsi="GHEA Grapalat" w:cs="Sylfaen"/>
          <w:sz w:val="24"/>
          <w:szCs w:val="24"/>
          <w:shd w:val="clear" w:color="auto" w:fill="FFFFFF"/>
        </w:rPr>
        <w:t>հանգամանքով:</w:t>
      </w:r>
      <w:r w:rsidR="00F728BC">
        <w:rPr>
          <w:rStyle w:val="Strong"/>
          <w:rFonts w:ascii="GHEA Grapalat" w:eastAsia="Calibri" w:hAnsi="GHEA Grapalat"/>
          <w:sz w:val="24"/>
          <w:szCs w:val="24"/>
          <w:shd w:val="clear" w:color="auto" w:fill="FFFFFF"/>
        </w:rPr>
        <w:t xml:space="preserve"> </w:t>
      </w:r>
    </w:p>
    <w:p w:rsidR="00D96E24" w:rsidRPr="00F728BC" w:rsidRDefault="00D96E24" w:rsidP="00F728BC">
      <w:pPr>
        <w:pStyle w:val="ListParagraph"/>
        <w:numPr>
          <w:ilvl w:val="0"/>
          <w:numId w:val="13"/>
        </w:numPr>
        <w:spacing w:after="0" w:line="360" w:lineRule="auto"/>
        <w:ind w:left="851" w:hanging="284"/>
        <w:jc w:val="both"/>
        <w:rPr>
          <w:rFonts w:ascii="GHEA Grapalat" w:hAnsi="GHEA Grapalat" w:cs="Sylfaen"/>
          <w:b/>
          <w:sz w:val="24"/>
          <w:szCs w:val="24"/>
        </w:rPr>
      </w:pPr>
      <w:r w:rsidRPr="00F728BC">
        <w:rPr>
          <w:rFonts w:ascii="GHEA Grapalat" w:hAnsi="GHEA Grapalat" w:cs="Arial"/>
          <w:b/>
          <w:sz w:val="24"/>
          <w:szCs w:val="24"/>
        </w:rPr>
        <w:t>Ընթացիկ</w:t>
      </w:r>
      <w:r w:rsidRPr="00F728BC">
        <w:rPr>
          <w:rFonts w:ascii="GHEA Grapalat" w:hAnsi="GHEA Grapalat"/>
          <w:b/>
          <w:sz w:val="24"/>
          <w:szCs w:val="24"/>
        </w:rPr>
        <w:t xml:space="preserve"> իրավիճակը և կարգավորման նպատակը.</w:t>
      </w:r>
    </w:p>
    <w:p w:rsidR="00F728BC" w:rsidRDefault="00CD50D0" w:rsidP="00F728BC">
      <w:pPr>
        <w:pStyle w:val="NormalWeb"/>
        <w:shd w:val="clear" w:color="auto" w:fill="FFFFFF"/>
        <w:spacing w:before="0" w:beforeAutospacing="0" w:after="0" w:afterAutospacing="0" w:line="360" w:lineRule="auto"/>
        <w:ind w:left="90" w:right="-46" w:firstLine="477"/>
        <w:jc w:val="both"/>
        <w:rPr>
          <w:rFonts w:ascii="GHEA Grapalat" w:hAnsi="GHEA Grapalat"/>
          <w:shd w:val="clear" w:color="auto" w:fill="FFFFFF"/>
        </w:rPr>
      </w:pPr>
      <w:r w:rsidRPr="001B670D">
        <w:rPr>
          <w:rFonts w:ascii="GHEA Grapalat" w:hAnsi="GHEA Grapalat"/>
          <w:shd w:val="clear" w:color="auto" w:fill="FFFFFF"/>
        </w:rPr>
        <w:t>«Հայաստանի գեղարվեստի պետական ակադեմիա</w:t>
      </w:r>
      <w:r w:rsidR="006B7C8C">
        <w:rPr>
          <w:rFonts w:ascii="GHEA Grapalat" w:hAnsi="GHEA Grapalat" w:cs="SylfaenRegular"/>
        </w:rPr>
        <w:t xml:space="preserve">» </w:t>
      </w:r>
      <w:r w:rsidRPr="001B670D">
        <w:rPr>
          <w:rFonts w:ascii="GHEA Grapalat" w:hAnsi="GHEA Grapalat"/>
          <w:shd w:val="clear" w:color="auto" w:fill="FFFFFF"/>
        </w:rPr>
        <w:t>հիմնադրամի</w:t>
      </w:r>
      <w:r w:rsidR="006B7C8C">
        <w:rPr>
          <w:rFonts w:ascii="GHEA Grapalat" w:hAnsi="GHEA Grapalat"/>
          <w:shd w:val="clear" w:color="auto" w:fill="FFFFFF"/>
          <w:lang w:val="en-GB"/>
        </w:rPr>
        <w:t xml:space="preserve"> </w:t>
      </w:r>
      <w:proofErr w:type="spellStart"/>
      <w:r w:rsidR="006B7C8C">
        <w:rPr>
          <w:rFonts w:ascii="GHEA Grapalat" w:hAnsi="GHEA Grapalat"/>
          <w:shd w:val="clear" w:color="auto" w:fill="FFFFFF"/>
          <w:lang w:val="en-GB"/>
        </w:rPr>
        <w:t>հոգաբարձուների</w:t>
      </w:r>
      <w:proofErr w:type="spellEnd"/>
      <w:r w:rsidR="006B7C8C">
        <w:rPr>
          <w:rFonts w:ascii="GHEA Grapalat" w:hAnsi="GHEA Grapalat"/>
          <w:shd w:val="clear" w:color="auto" w:fill="FFFFFF"/>
          <w:lang w:val="en-GB"/>
        </w:rPr>
        <w:t xml:space="preserve"> </w:t>
      </w:r>
      <w:proofErr w:type="spellStart"/>
      <w:r w:rsidR="006B7C8C">
        <w:rPr>
          <w:rFonts w:ascii="GHEA Grapalat" w:hAnsi="GHEA Grapalat"/>
          <w:shd w:val="clear" w:color="auto" w:fill="FFFFFF"/>
          <w:lang w:val="en-GB"/>
        </w:rPr>
        <w:t>խորհրդի</w:t>
      </w:r>
      <w:proofErr w:type="spellEnd"/>
      <w:r w:rsidR="006B7C8C">
        <w:rPr>
          <w:rFonts w:ascii="GHEA Grapalat" w:hAnsi="GHEA Grapalat"/>
          <w:shd w:val="clear" w:color="auto" w:fill="FFFFFF"/>
          <w:lang w:val="en-GB"/>
        </w:rPr>
        <w:t xml:space="preserve">՝ </w:t>
      </w:r>
      <w:proofErr w:type="spellStart"/>
      <w:r w:rsidR="006B7C8C">
        <w:rPr>
          <w:rFonts w:ascii="GHEA Grapalat" w:hAnsi="GHEA Grapalat"/>
          <w:shd w:val="clear" w:color="auto" w:fill="FFFFFF"/>
          <w:lang w:val="en-GB"/>
        </w:rPr>
        <w:t>սովորողների</w:t>
      </w:r>
      <w:proofErr w:type="spellEnd"/>
      <w:r w:rsidR="006B7C8C">
        <w:rPr>
          <w:rFonts w:ascii="GHEA Grapalat" w:hAnsi="GHEA Grapalat"/>
          <w:shd w:val="clear" w:color="auto" w:fill="FFFFFF"/>
          <w:lang w:val="en-GB"/>
        </w:rPr>
        <w:t xml:space="preserve"> </w:t>
      </w:r>
      <w:proofErr w:type="spellStart"/>
      <w:r w:rsidR="006B7C8C">
        <w:rPr>
          <w:rFonts w:ascii="GHEA Grapalat" w:hAnsi="GHEA Grapalat"/>
          <w:shd w:val="clear" w:color="auto" w:fill="FFFFFF"/>
          <w:lang w:val="en-GB"/>
        </w:rPr>
        <w:t>կողմից</w:t>
      </w:r>
      <w:proofErr w:type="spellEnd"/>
      <w:r w:rsidR="006B7C8C">
        <w:rPr>
          <w:rFonts w:ascii="GHEA Grapalat" w:hAnsi="GHEA Grapalat"/>
          <w:shd w:val="clear" w:color="auto" w:fill="FFFFFF"/>
          <w:lang w:val="en-GB"/>
        </w:rPr>
        <w:t xml:space="preserve"> </w:t>
      </w:r>
      <w:proofErr w:type="spellStart"/>
      <w:r w:rsidR="006B7C8C">
        <w:rPr>
          <w:rFonts w:ascii="GHEA Grapalat" w:hAnsi="GHEA Grapalat"/>
          <w:shd w:val="clear" w:color="auto" w:fill="FFFFFF"/>
          <w:lang w:val="en-GB"/>
        </w:rPr>
        <w:t>ընտրված</w:t>
      </w:r>
      <w:proofErr w:type="spellEnd"/>
      <w:r w:rsidR="006B7C8C">
        <w:rPr>
          <w:rFonts w:ascii="GHEA Grapalat" w:hAnsi="GHEA Grapalat"/>
          <w:shd w:val="clear" w:color="auto" w:fill="FFFFFF"/>
          <w:lang w:val="en-GB"/>
        </w:rPr>
        <w:t xml:space="preserve"> </w:t>
      </w:r>
      <w:r w:rsidR="006B7C8C" w:rsidRPr="003B6D3D">
        <w:rPr>
          <w:rFonts w:ascii="GHEA Grapalat" w:hAnsi="GHEA Grapalat"/>
        </w:rPr>
        <w:t>ներկայացուցիչ</w:t>
      </w:r>
      <w:r w:rsidR="006B7C8C">
        <w:rPr>
          <w:rFonts w:ascii="GHEA Grapalat" w:hAnsi="GHEA Grapalat"/>
        </w:rPr>
        <w:t xml:space="preserve"> </w:t>
      </w:r>
      <w:r w:rsidR="006B7C8C" w:rsidRPr="004956A3">
        <w:rPr>
          <w:rFonts w:ascii="GHEA Grapalat" w:hAnsi="GHEA Grapalat" w:cs="SylfaenRegular"/>
        </w:rPr>
        <w:t>Մարիաննա Հովհաննիսյան</w:t>
      </w:r>
      <w:r w:rsidR="006B7C8C">
        <w:rPr>
          <w:rFonts w:ascii="GHEA Grapalat" w:hAnsi="GHEA Grapalat" w:cs="SylfaenRegular"/>
          <w:lang w:val="en-GB"/>
        </w:rPr>
        <w:t xml:space="preserve">ն </w:t>
      </w:r>
      <w:r w:rsidR="00F728BC">
        <w:rPr>
          <w:rFonts w:ascii="GHEA Grapalat" w:hAnsi="GHEA Grapalat"/>
        </w:rPr>
        <w:t>ավարտել է ուսումնառությունը բուհում, ինչի հետևանքով էլ դադարել են նրա լիազորությունները՝ որպես խորհրդի անդամ</w:t>
      </w:r>
      <w:r w:rsidR="006B7C8C">
        <w:rPr>
          <w:rFonts w:ascii="GHEA Grapalat" w:hAnsi="GHEA Grapalat"/>
        </w:rPr>
        <w:t>:</w:t>
      </w:r>
      <w:r w:rsidR="000A7840">
        <w:rPr>
          <w:rFonts w:ascii="GHEA Grapalat" w:hAnsi="GHEA Grapalat"/>
          <w:lang w:val="en-GB"/>
        </w:rPr>
        <w:t xml:space="preserve"> </w:t>
      </w:r>
      <w:r w:rsidR="000A7840" w:rsidRPr="004956A3">
        <w:rPr>
          <w:rFonts w:ascii="GHEA Grapalat" w:hAnsi="GHEA Grapalat" w:cs="SylfaenRegular"/>
        </w:rPr>
        <w:t>Մարիաննա</w:t>
      </w:r>
      <w:r w:rsidR="000A7840">
        <w:rPr>
          <w:rFonts w:ascii="GHEA Grapalat" w:hAnsi="GHEA Grapalat" w:cs="SylfaenRegular"/>
        </w:rPr>
        <w:t xml:space="preserve"> Հովհաննիսյանը ներկայացրել է </w:t>
      </w:r>
      <w:r w:rsidR="000A7840">
        <w:rPr>
          <w:rFonts w:ascii="GHEA Grapalat" w:hAnsi="GHEA Grapalat" w:cs="SylfaenRegular"/>
          <w:lang w:val="en-GB"/>
        </w:rPr>
        <w:t>Հ</w:t>
      </w:r>
      <w:r w:rsidR="000A7840">
        <w:rPr>
          <w:rFonts w:ascii="GHEA Grapalat" w:hAnsi="GHEA Grapalat" w:cs="SylfaenRegular"/>
        </w:rPr>
        <w:t>ոգաբարձուների</w:t>
      </w:r>
      <w:r w:rsidR="00636DE6">
        <w:rPr>
          <w:rFonts w:ascii="GHEA Grapalat" w:hAnsi="GHEA Grapalat" w:cs="SylfaenRegular"/>
          <w:lang w:val="en-GB"/>
        </w:rPr>
        <w:t xml:space="preserve"> </w:t>
      </w:r>
      <w:proofErr w:type="spellStart"/>
      <w:r w:rsidR="00636DE6">
        <w:rPr>
          <w:rFonts w:ascii="GHEA Grapalat" w:hAnsi="GHEA Grapalat" w:cs="SylfaenRegular"/>
          <w:lang w:val="en-GB"/>
        </w:rPr>
        <w:t>խորհրդում</w:t>
      </w:r>
      <w:proofErr w:type="spellEnd"/>
      <w:r w:rsidR="00636DE6">
        <w:rPr>
          <w:rFonts w:ascii="GHEA Grapalat" w:hAnsi="GHEA Grapalat" w:cs="SylfaenRegular"/>
          <w:lang w:val="en-GB"/>
        </w:rPr>
        <w:t xml:space="preserve"> </w:t>
      </w:r>
      <w:proofErr w:type="spellStart"/>
      <w:r w:rsidR="00636DE6">
        <w:rPr>
          <w:rFonts w:ascii="GHEA Grapalat" w:hAnsi="GHEA Grapalat" w:cs="SylfaenRegular"/>
          <w:lang w:val="en-GB"/>
        </w:rPr>
        <w:t>իր</w:t>
      </w:r>
      <w:proofErr w:type="spellEnd"/>
      <w:r w:rsidR="00636DE6">
        <w:rPr>
          <w:rFonts w:ascii="GHEA Grapalat" w:hAnsi="GHEA Grapalat" w:cs="SylfaenRegular"/>
          <w:lang w:val="en-GB"/>
        </w:rPr>
        <w:t xml:space="preserve">  </w:t>
      </w:r>
      <w:proofErr w:type="spellStart"/>
      <w:r w:rsidR="00636DE6">
        <w:rPr>
          <w:rFonts w:ascii="GHEA Grapalat" w:hAnsi="GHEA Grapalat" w:cs="SylfaenRegular"/>
          <w:lang w:val="en-GB"/>
        </w:rPr>
        <w:t>անդամակցությունը</w:t>
      </w:r>
      <w:proofErr w:type="spellEnd"/>
      <w:r w:rsidR="00636DE6">
        <w:rPr>
          <w:rFonts w:ascii="GHEA Grapalat" w:hAnsi="GHEA Grapalat" w:cs="SylfaenRegular"/>
          <w:lang w:val="en-GB"/>
        </w:rPr>
        <w:t xml:space="preserve"> </w:t>
      </w:r>
      <w:bookmarkStart w:id="0" w:name="_GoBack"/>
      <w:bookmarkEnd w:id="0"/>
      <w:r w:rsidR="000A7840">
        <w:rPr>
          <w:rFonts w:ascii="GHEA Grapalat" w:hAnsi="GHEA Grapalat" w:cs="SylfaenRegular"/>
          <w:lang w:val="en-GB"/>
        </w:rPr>
        <w:t xml:space="preserve">դադարացնելու </w:t>
      </w:r>
      <w:proofErr w:type="spellStart"/>
      <w:r w:rsidR="000A7840">
        <w:rPr>
          <w:rFonts w:ascii="GHEA Grapalat" w:hAnsi="GHEA Grapalat" w:cs="SylfaenRegular"/>
          <w:lang w:val="en-GB"/>
        </w:rPr>
        <w:t>վերաբերյալ</w:t>
      </w:r>
      <w:proofErr w:type="spellEnd"/>
      <w:r w:rsidR="000A7840">
        <w:rPr>
          <w:rFonts w:ascii="GHEA Grapalat" w:hAnsi="GHEA Grapalat" w:cs="SylfaenRegular"/>
          <w:lang w:val="en-GB"/>
        </w:rPr>
        <w:t xml:space="preserve"> </w:t>
      </w:r>
      <w:proofErr w:type="spellStart"/>
      <w:r w:rsidR="000A7840">
        <w:rPr>
          <w:rFonts w:ascii="GHEA Grapalat" w:hAnsi="GHEA Grapalat" w:cs="SylfaenRegular"/>
          <w:lang w:val="en-GB"/>
        </w:rPr>
        <w:t>դիմում</w:t>
      </w:r>
      <w:proofErr w:type="spellEnd"/>
      <w:r w:rsidR="000A7840">
        <w:rPr>
          <w:rFonts w:ascii="GHEA Grapalat" w:hAnsi="GHEA Grapalat" w:cs="SylfaenRegular"/>
          <w:lang w:val="en-GB"/>
        </w:rPr>
        <w:t xml:space="preserve">: </w:t>
      </w:r>
      <w:r w:rsidR="006B7C8C" w:rsidRPr="003B6D3D">
        <w:rPr>
          <w:rFonts w:ascii="GHEA Grapalat" w:hAnsi="GHEA Grapalat"/>
        </w:rPr>
        <w:t xml:space="preserve">Նրա փոխարեն </w:t>
      </w:r>
      <w:r w:rsidR="006B7C8C">
        <w:rPr>
          <w:rFonts w:ascii="GHEA Grapalat" w:hAnsi="GHEA Grapalat"/>
          <w:lang w:val="en-GB"/>
        </w:rPr>
        <w:t>Ո</w:t>
      </w:r>
      <w:r w:rsidR="006B7C8C">
        <w:rPr>
          <w:rFonts w:ascii="GHEA Grapalat" w:hAnsi="GHEA Grapalat"/>
        </w:rPr>
        <w:t>ւսանողական խորհուրդն</w:t>
      </w:r>
      <w:r w:rsidR="00F728BC">
        <w:rPr>
          <w:rFonts w:ascii="GHEA Grapalat" w:hAnsi="GHEA Grapalat"/>
          <w:lang w:val="en-GB"/>
        </w:rPr>
        <w:t xml:space="preserve"> </w:t>
      </w:r>
      <w:r w:rsidR="006B7C8C">
        <w:rPr>
          <w:rFonts w:ascii="GHEA Grapalat" w:hAnsi="GHEA Grapalat"/>
        </w:rPr>
        <w:t>առաջադր</w:t>
      </w:r>
      <w:r w:rsidR="006B7C8C" w:rsidRPr="003B6D3D">
        <w:rPr>
          <w:rFonts w:ascii="GHEA Grapalat" w:hAnsi="GHEA Grapalat"/>
        </w:rPr>
        <w:t xml:space="preserve">ել է </w:t>
      </w:r>
      <w:r w:rsidR="006B7C8C" w:rsidRPr="004956A3">
        <w:rPr>
          <w:rFonts w:ascii="GHEA Grapalat" w:hAnsi="GHEA Grapalat" w:cs="SylfaenRegular"/>
        </w:rPr>
        <w:t>Հայաստանի գեղարվեստի պետական ակադեմիայի կերպարվեստի ֆակուլտետի սովորող</w:t>
      </w:r>
      <w:r w:rsidR="006B7C8C">
        <w:rPr>
          <w:rFonts w:ascii="GHEA Grapalat" w:hAnsi="GHEA Grapalat" w:cs="SylfaenRegular"/>
          <w:lang w:val="en-GB"/>
        </w:rPr>
        <w:t xml:space="preserve"> </w:t>
      </w:r>
      <w:r w:rsidR="006B7C8C" w:rsidRPr="003B6D3D">
        <w:rPr>
          <w:rFonts w:ascii="GHEA Grapalat" w:hAnsi="GHEA Grapalat"/>
          <w:shd w:val="clear" w:color="auto" w:fill="FFFFFF"/>
        </w:rPr>
        <w:t xml:space="preserve"> </w:t>
      </w:r>
      <w:r w:rsidR="006B7C8C" w:rsidRPr="004956A3">
        <w:rPr>
          <w:rFonts w:ascii="GHEA Grapalat" w:hAnsi="GHEA Grapalat" w:cs="SylfaenRegular"/>
        </w:rPr>
        <w:t>Մարիետա Մարգարյան</w:t>
      </w:r>
      <w:r w:rsidR="006B7C8C">
        <w:rPr>
          <w:rFonts w:ascii="GHEA Grapalat" w:hAnsi="GHEA Grapalat"/>
          <w:shd w:val="clear" w:color="auto" w:fill="FFFFFF"/>
        </w:rPr>
        <w:t>ի</w:t>
      </w:r>
      <w:r w:rsidR="006B7C8C" w:rsidRPr="003B6D3D">
        <w:rPr>
          <w:rFonts w:ascii="GHEA Grapalat" w:hAnsi="GHEA Grapalat"/>
          <w:shd w:val="clear" w:color="auto" w:fill="FFFFFF"/>
        </w:rPr>
        <w:t xml:space="preserve"> թեկնածություն</w:t>
      </w:r>
      <w:r w:rsidR="00F728BC">
        <w:rPr>
          <w:rFonts w:ascii="GHEA Grapalat" w:hAnsi="GHEA Grapalat"/>
          <w:shd w:val="clear" w:color="auto" w:fill="FFFFFF"/>
        </w:rPr>
        <w:t xml:space="preserve">ը։ </w:t>
      </w:r>
    </w:p>
    <w:p w:rsidR="00F728BC" w:rsidRDefault="00332939" w:rsidP="00F728BC">
      <w:pPr>
        <w:pStyle w:val="NormalWeb"/>
        <w:shd w:val="clear" w:color="auto" w:fill="FFFFFF"/>
        <w:spacing w:before="0" w:beforeAutospacing="0" w:after="0" w:afterAutospacing="0" w:line="360" w:lineRule="auto"/>
        <w:ind w:left="90" w:right="-46" w:firstLine="477"/>
        <w:jc w:val="both"/>
        <w:rPr>
          <w:rFonts w:ascii="GHEA Grapalat" w:hAnsi="GHEA Grapalat"/>
          <w:color w:val="000000"/>
        </w:rPr>
      </w:pPr>
      <w:r w:rsidRPr="003B6D3D">
        <w:rPr>
          <w:rStyle w:val="Strong"/>
          <w:rFonts w:ascii="GHEA Grapalat" w:hAnsi="GHEA Grapalat"/>
          <w:b w:val="0"/>
          <w:shd w:val="clear" w:color="auto" w:fill="FFFFFF"/>
        </w:rPr>
        <w:t>Համաձայն</w:t>
      </w:r>
      <w:r w:rsidRPr="003B6D3D">
        <w:rPr>
          <w:rFonts w:ascii="GHEA Grapalat" w:hAnsi="GHEA Grapalat" w:cs="Times Armenian"/>
        </w:rPr>
        <w:t xml:space="preserve"> </w:t>
      </w:r>
      <w:r w:rsidRPr="003B6D3D">
        <w:rPr>
          <w:rFonts w:ascii="GHEA Grapalat" w:hAnsi="GHEA Grapalat"/>
        </w:rPr>
        <w:t xml:space="preserve">Հայաստանի Հանրապետության կառավարության </w:t>
      </w:r>
      <w:r w:rsidRPr="003B6D3D">
        <w:rPr>
          <w:rStyle w:val="Strong"/>
          <w:rFonts w:ascii="GHEA Grapalat" w:hAnsi="GHEA Grapalat"/>
          <w:b w:val="0"/>
          <w:shd w:val="clear" w:color="auto" w:fill="FFFFFF"/>
        </w:rPr>
        <w:t>2017 թվականի ապրիլի 13-ի N 474-Ն</w:t>
      </w:r>
      <w:r w:rsidRPr="003B6D3D">
        <w:rPr>
          <w:rFonts w:ascii="GHEA Grapalat" w:hAnsi="GHEA Grapalat" w:cs="Times Armenian"/>
        </w:rPr>
        <w:t xml:space="preserve"> որոշմամբ հաստատված </w:t>
      </w:r>
      <w:r w:rsidRPr="003B6D3D">
        <w:rPr>
          <w:rFonts w:ascii="GHEA Grapalat" w:hAnsi="GHEA Grapalat"/>
          <w:shd w:val="clear" w:color="auto" w:fill="FFFFFF"/>
        </w:rPr>
        <w:t>«</w:t>
      </w:r>
      <w:r w:rsidRPr="003B6D3D">
        <w:rPr>
          <w:rFonts w:ascii="GHEA Grapalat" w:hAnsi="GHEA Grapalat"/>
          <w:color w:val="000000"/>
          <w:shd w:val="clear" w:color="auto" w:fill="FFFFFF"/>
        </w:rPr>
        <w:t>Հայաստանի գեղարվեստի պետական ակադեմիա</w:t>
      </w:r>
      <w:r w:rsidRPr="003B6D3D">
        <w:rPr>
          <w:rFonts w:ascii="GHEA Grapalat" w:hAnsi="GHEA Grapalat" w:cs="SylfaenRegular"/>
        </w:rPr>
        <w:t xml:space="preserve">» </w:t>
      </w:r>
      <w:r w:rsidR="00CD50D0">
        <w:rPr>
          <w:rFonts w:ascii="GHEA Grapalat" w:hAnsi="GHEA Grapalat"/>
          <w:bCs/>
          <w:shd w:val="clear" w:color="auto" w:fill="FFFFFF"/>
        </w:rPr>
        <w:t>հիմնադրամի կանոնադրության</w:t>
      </w:r>
      <w:r w:rsidRPr="003B6D3D">
        <w:rPr>
          <w:rFonts w:ascii="GHEA Grapalat" w:hAnsi="GHEA Grapalat"/>
          <w:bCs/>
          <w:shd w:val="clear" w:color="auto" w:fill="FFFFFF"/>
        </w:rPr>
        <w:t>՝ «</w:t>
      </w:r>
      <w:r w:rsidRPr="003B6D3D">
        <w:rPr>
          <w:rFonts w:ascii="GHEA Grapalat" w:hAnsi="GHEA Grapalat"/>
          <w:color w:val="000000"/>
        </w:rPr>
        <w:t>Ակադեմիայի կառավարման բարձրագույն և հսկողություն իրականացնող մարմինը հոգաբարձուների խորհուրդն է, որի լիազորությունների ժամկետը 5 տարի է: Հոգաբարձուների խորհուրդը ձևավորվում է ակադեմիայի պրոֆեսորադասախոսական կազմի, սովորողների, հիմնադրի և լիազոր մարմնի</w:t>
      </w:r>
      <w:r w:rsidR="00144544">
        <w:rPr>
          <w:rFonts w:ascii="GHEA Grapalat" w:hAnsi="GHEA Grapalat"/>
          <w:color w:val="000000"/>
        </w:rPr>
        <w:t xml:space="preserve"> </w:t>
      </w:r>
      <w:r w:rsidR="00144544">
        <w:rPr>
          <w:rFonts w:ascii="GHEA Grapalat" w:hAnsi="GHEA Grapalat"/>
          <w:color w:val="000000"/>
          <w:lang w:val="en-GB"/>
        </w:rPr>
        <w:lastRenderedPageBreak/>
        <w:t>ն</w:t>
      </w:r>
      <w:r w:rsidRPr="003B6D3D">
        <w:rPr>
          <w:rFonts w:ascii="GHEA Grapalat" w:hAnsi="GHEA Grapalat"/>
          <w:color w:val="000000"/>
        </w:rPr>
        <w:t>երկայացուցիչներից: Ակադեմիայի հոգաբարձունե</w:t>
      </w:r>
      <w:r w:rsidR="00F728BC">
        <w:rPr>
          <w:rFonts w:ascii="GHEA Grapalat" w:hAnsi="GHEA Grapalat"/>
          <w:color w:val="000000"/>
        </w:rPr>
        <w:t xml:space="preserve">րի խորհրդի անդամների թիվը 20 է: </w:t>
      </w:r>
    </w:p>
    <w:p w:rsidR="00F728BC" w:rsidRDefault="00332939" w:rsidP="00F728BC">
      <w:pPr>
        <w:pStyle w:val="NormalWeb"/>
        <w:shd w:val="clear" w:color="auto" w:fill="FFFFFF"/>
        <w:spacing w:before="0" w:beforeAutospacing="0" w:after="0" w:afterAutospacing="0" w:line="360" w:lineRule="auto"/>
        <w:ind w:left="90" w:right="-46" w:firstLine="477"/>
        <w:jc w:val="both"/>
        <w:rPr>
          <w:rFonts w:ascii="GHEA Grapalat" w:hAnsi="GHEA Grapalat"/>
          <w:color w:val="000000"/>
          <w:lang w:val="en-GB"/>
        </w:rPr>
      </w:pPr>
      <w:r w:rsidRPr="003B6D3D">
        <w:rPr>
          <w:rFonts w:ascii="GHEA Grapalat" w:hAnsi="GHEA Grapalat"/>
          <w:color w:val="000000"/>
        </w:rPr>
        <w:t>Ակադեմիայի սովորողների ներկայացուցիչներից հոգաբարձուների խորհրդի անդամության թեկնածուներ է առաջադրում ակադեմիայի ուսանողական խորհուրդը: Առաջադրված սովորողների թեկնածություններն ակադեմիայի ուսանողական խորհուրդը ներկայացնում է լիազոր մարմին: Սովորողների կողմից ընտրված հոգաբարձուների խորհրդի անդամները կազմում են խորհրդի անդամների 25 տոկոսը և խորհրդի անդամի լիազորություններն իրականացնում են ակադեմիայում՝ իրե</w:t>
      </w:r>
      <w:r w:rsidR="00CD50D0">
        <w:rPr>
          <w:rFonts w:ascii="GHEA Grapalat" w:hAnsi="GHEA Grapalat"/>
          <w:color w:val="000000"/>
        </w:rPr>
        <w:t>նց սովորելու ժամանակահատվածում:</w:t>
      </w:r>
      <w:r w:rsidRPr="003B6D3D">
        <w:rPr>
          <w:rFonts w:ascii="GHEA Grapalat" w:hAnsi="GHEA Grapalat"/>
          <w:color w:val="000000"/>
        </w:rPr>
        <w:t>»:</w:t>
      </w:r>
      <w:r w:rsidR="00F728BC">
        <w:rPr>
          <w:rFonts w:ascii="GHEA Grapalat" w:hAnsi="GHEA Grapalat"/>
          <w:color w:val="000000"/>
          <w:lang w:val="en-GB"/>
        </w:rPr>
        <w:t xml:space="preserve"> </w:t>
      </w:r>
    </w:p>
    <w:p w:rsidR="00D96E24" w:rsidRPr="00F728BC" w:rsidRDefault="00D96E24" w:rsidP="00F728BC">
      <w:pPr>
        <w:pStyle w:val="NormalWeb"/>
        <w:numPr>
          <w:ilvl w:val="0"/>
          <w:numId w:val="13"/>
        </w:numPr>
        <w:shd w:val="clear" w:color="auto" w:fill="FFFFFF"/>
        <w:spacing w:before="240" w:beforeAutospacing="0" w:after="0" w:afterAutospacing="0" w:line="360" w:lineRule="auto"/>
        <w:ind w:left="851" w:right="-46" w:hanging="284"/>
        <w:jc w:val="both"/>
        <w:rPr>
          <w:rFonts w:ascii="GHEA Grapalat" w:hAnsi="GHEA Grapalat"/>
        </w:rPr>
      </w:pPr>
      <w:r w:rsidRPr="00F728BC">
        <w:rPr>
          <w:rFonts w:ascii="GHEA Grapalat" w:hAnsi="GHEA Grapalat" w:cs="Times Armenian"/>
          <w:b/>
        </w:rPr>
        <w:t xml:space="preserve">Ակնկալվող արդյունքը. </w:t>
      </w:r>
    </w:p>
    <w:p w:rsidR="00F728BC" w:rsidRDefault="00922738" w:rsidP="00F728BC">
      <w:pPr>
        <w:pStyle w:val="NormalWeb"/>
        <w:spacing w:before="0" w:beforeAutospacing="0" w:after="240" w:afterAutospacing="0" w:line="360" w:lineRule="auto"/>
        <w:ind w:left="90" w:firstLine="477"/>
        <w:jc w:val="both"/>
        <w:rPr>
          <w:rFonts w:ascii="GHEA Grapalat" w:hAnsi="GHEA Grapalat" w:cs="Times Armenian"/>
          <w:lang w:val="af-ZA"/>
        </w:rPr>
      </w:pPr>
      <w:r w:rsidRPr="003B6D3D">
        <w:rPr>
          <w:rStyle w:val="Strong"/>
          <w:rFonts w:ascii="GHEA Grapalat" w:eastAsia="Calibri" w:hAnsi="GHEA Grapalat"/>
        </w:rPr>
        <w:t>«</w:t>
      </w:r>
      <w:r w:rsidRPr="003B6D3D">
        <w:rPr>
          <w:rFonts w:ascii="GHEA Grapalat" w:hAnsi="GHEA Grapalat" w:cs="Sylfaen"/>
          <w:bCs/>
        </w:rPr>
        <w:t>Հայաստանի</w:t>
      </w:r>
      <w:r w:rsidRPr="003B6D3D">
        <w:rPr>
          <w:rFonts w:ascii="GHEA Grapalat" w:hAnsi="GHEA Grapalat" w:cs="Arial"/>
          <w:bCs/>
        </w:rPr>
        <w:t xml:space="preserve"> </w:t>
      </w:r>
      <w:r w:rsidRPr="003B6D3D">
        <w:rPr>
          <w:rFonts w:ascii="GHEA Grapalat" w:hAnsi="GHEA Grapalat" w:cs="Sylfaen"/>
          <w:bCs/>
        </w:rPr>
        <w:t>Հանրապետության</w:t>
      </w:r>
      <w:r w:rsidRPr="003B6D3D">
        <w:rPr>
          <w:rFonts w:ascii="GHEA Grapalat" w:hAnsi="GHEA Grapalat" w:cs="Arial"/>
          <w:bCs/>
        </w:rPr>
        <w:t xml:space="preserve"> </w:t>
      </w:r>
      <w:r w:rsidRPr="003B6D3D">
        <w:rPr>
          <w:rFonts w:ascii="GHEA Grapalat" w:hAnsi="GHEA Grapalat" w:cs="Sylfaen"/>
          <w:bCs/>
        </w:rPr>
        <w:t>վարչապետի</w:t>
      </w:r>
      <w:r w:rsidRPr="003B6D3D">
        <w:rPr>
          <w:rFonts w:ascii="GHEA Grapalat" w:hAnsi="GHEA Grapalat" w:cs="Arial"/>
          <w:bCs/>
        </w:rPr>
        <w:t xml:space="preserve"> </w:t>
      </w:r>
      <w:r w:rsidR="00DC5689" w:rsidRPr="003B6D3D">
        <w:rPr>
          <w:rFonts w:ascii="GHEA Grapalat" w:hAnsi="GHEA Grapalat"/>
        </w:rPr>
        <w:t xml:space="preserve">2021 թվականի </w:t>
      </w:r>
      <w:r w:rsidR="000624CC" w:rsidRPr="003B6D3D">
        <w:rPr>
          <w:rFonts w:ascii="GHEA Grapalat" w:hAnsi="GHEA Grapalat"/>
        </w:rPr>
        <w:t>դեկտեմբերի 20</w:t>
      </w:r>
      <w:r w:rsidR="00197C29" w:rsidRPr="003B6D3D">
        <w:rPr>
          <w:rFonts w:ascii="GHEA Grapalat" w:hAnsi="GHEA Grapalat"/>
        </w:rPr>
        <w:t>-ի</w:t>
      </w:r>
      <w:r w:rsidR="000624CC" w:rsidRPr="003B6D3D">
        <w:rPr>
          <w:rFonts w:ascii="GHEA Grapalat" w:hAnsi="GHEA Grapalat" w:cs="Arial"/>
          <w:bCs/>
        </w:rPr>
        <w:t xml:space="preserve"> N 1454</w:t>
      </w:r>
      <w:r w:rsidR="00197C29" w:rsidRPr="003B6D3D">
        <w:rPr>
          <w:rFonts w:ascii="GHEA Grapalat" w:hAnsi="GHEA Grapalat" w:cs="Arial"/>
          <w:bCs/>
        </w:rPr>
        <w:t>-</w:t>
      </w:r>
      <w:r w:rsidR="00197C29" w:rsidRPr="003B6D3D">
        <w:rPr>
          <w:rFonts w:ascii="GHEA Grapalat" w:hAnsi="GHEA Grapalat" w:cs="Sylfaen"/>
          <w:bCs/>
        </w:rPr>
        <w:t xml:space="preserve">Ա </w:t>
      </w:r>
      <w:r w:rsidRPr="003B6D3D">
        <w:rPr>
          <w:rFonts w:ascii="GHEA Grapalat" w:hAnsi="GHEA Grapalat" w:cs="Sylfaen"/>
          <w:bCs/>
        </w:rPr>
        <w:t xml:space="preserve">որոշման մեջ </w:t>
      </w:r>
      <w:r w:rsidR="00781945" w:rsidRPr="003B6D3D">
        <w:rPr>
          <w:rFonts w:ascii="GHEA Grapalat" w:hAnsi="GHEA Grapalat" w:cs="Sylfaen"/>
          <w:bCs/>
          <w:shd w:val="clear" w:color="auto" w:fill="FFFFFF"/>
        </w:rPr>
        <w:t>փոփոխություն</w:t>
      </w:r>
      <w:r w:rsidR="00781945" w:rsidRPr="003B6D3D">
        <w:rPr>
          <w:rFonts w:ascii="GHEA Grapalat" w:hAnsi="GHEA Grapalat" w:cs="Arial"/>
          <w:bCs/>
          <w:shd w:val="clear" w:color="auto" w:fill="FFFFFF"/>
        </w:rPr>
        <w:t xml:space="preserve"> </w:t>
      </w:r>
      <w:r w:rsidR="00781945" w:rsidRPr="003B6D3D">
        <w:rPr>
          <w:rFonts w:ascii="GHEA Grapalat" w:hAnsi="GHEA Grapalat" w:cs="Sylfaen"/>
          <w:bCs/>
          <w:shd w:val="clear" w:color="auto" w:fill="FFFFFF"/>
        </w:rPr>
        <w:t>կատարելու</w:t>
      </w:r>
      <w:r w:rsidR="00781945" w:rsidRPr="003B6D3D">
        <w:rPr>
          <w:rFonts w:ascii="GHEA Grapalat" w:hAnsi="GHEA Grapalat" w:cs="Arial"/>
          <w:bCs/>
          <w:shd w:val="clear" w:color="auto" w:fill="FFFFFF"/>
        </w:rPr>
        <w:t xml:space="preserve"> </w:t>
      </w:r>
      <w:r w:rsidR="00781945" w:rsidRPr="003B6D3D">
        <w:rPr>
          <w:rFonts w:ascii="GHEA Grapalat" w:hAnsi="GHEA Grapalat" w:cs="Sylfaen"/>
          <w:bCs/>
          <w:shd w:val="clear" w:color="auto" w:fill="FFFFFF"/>
        </w:rPr>
        <w:t>մասին</w:t>
      </w:r>
      <w:r w:rsidR="00781945" w:rsidRPr="003B6D3D">
        <w:rPr>
          <w:rFonts w:ascii="GHEA Grapalat" w:hAnsi="GHEA Grapalat" w:cs="Sylfaen"/>
          <w:bCs/>
        </w:rPr>
        <w:t>»</w:t>
      </w:r>
      <w:r w:rsidR="00A82A93" w:rsidRPr="003B6D3D">
        <w:rPr>
          <w:rFonts w:ascii="GHEA Grapalat" w:hAnsi="GHEA Grapalat"/>
          <w:bCs/>
          <w:shd w:val="clear" w:color="auto" w:fill="FFFFFF"/>
        </w:rPr>
        <w:t xml:space="preserve"> </w:t>
      </w:r>
      <w:r w:rsidR="00781945" w:rsidRPr="003B6D3D">
        <w:rPr>
          <w:rFonts w:ascii="GHEA Grapalat" w:hAnsi="GHEA Grapalat"/>
          <w:bCs/>
          <w:lang w:val="af-ZA"/>
        </w:rPr>
        <w:t>ՀՀ վարչապետի որոշմա</w:t>
      </w:r>
      <w:r w:rsidR="00781945" w:rsidRPr="003B6D3D">
        <w:rPr>
          <w:rFonts w:ascii="GHEA Grapalat" w:hAnsi="GHEA Grapalat"/>
          <w:bCs/>
        </w:rPr>
        <w:t xml:space="preserve">ն </w:t>
      </w:r>
      <w:r w:rsidR="00D96E24" w:rsidRPr="003B6D3D">
        <w:rPr>
          <w:rFonts w:ascii="GHEA Grapalat" w:hAnsi="GHEA Grapalat"/>
        </w:rPr>
        <w:t>ընդունմամբ</w:t>
      </w:r>
      <w:r w:rsidR="004C5EDC">
        <w:rPr>
          <w:rFonts w:ascii="GHEA Grapalat" w:hAnsi="GHEA Grapalat"/>
        </w:rPr>
        <w:t xml:space="preserve"> կհամալրվի</w:t>
      </w:r>
      <w:r w:rsidR="00D96E24" w:rsidRPr="003B6D3D">
        <w:rPr>
          <w:rFonts w:ascii="GHEA Grapalat" w:hAnsi="GHEA Grapalat"/>
        </w:rPr>
        <w:t xml:space="preserve"> </w:t>
      </w:r>
      <w:r w:rsidR="000624CC" w:rsidRPr="003B6D3D">
        <w:rPr>
          <w:rFonts w:ascii="GHEA Grapalat" w:hAnsi="GHEA Grapalat"/>
          <w:shd w:val="clear" w:color="auto" w:fill="FFFFFF"/>
        </w:rPr>
        <w:t>«</w:t>
      </w:r>
      <w:r w:rsidR="000624CC" w:rsidRPr="003B6D3D">
        <w:rPr>
          <w:rFonts w:ascii="GHEA Grapalat" w:hAnsi="GHEA Grapalat"/>
          <w:color w:val="000000"/>
          <w:shd w:val="clear" w:color="auto" w:fill="FFFFFF"/>
        </w:rPr>
        <w:t>Հայաստանի գեղարվեստի պետական ակադեմիա</w:t>
      </w:r>
      <w:r w:rsidR="000624CC" w:rsidRPr="003B6D3D">
        <w:rPr>
          <w:rFonts w:ascii="GHEA Grapalat" w:hAnsi="GHEA Grapalat" w:cs="SylfaenRegular"/>
        </w:rPr>
        <w:t>»</w:t>
      </w:r>
      <w:r w:rsidRPr="003B6D3D">
        <w:rPr>
          <w:rFonts w:ascii="GHEA Grapalat" w:hAnsi="GHEA Grapalat"/>
          <w:bCs/>
          <w:shd w:val="clear" w:color="auto" w:fill="FFFFFF"/>
        </w:rPr>
        <w:t xml:space="preserve"> հիմնադրամի</w:t>
      </w:r>
      <w:r w:rsidR="00D96E24" w:rsidRPr="003B6D3D">
        <w:rPr>
          <w:rFonts w:ascii="GHEA Grapalat" w:hAnsi="GHEA Grapalat" w:cs="Sylfaen"/>
          <w:shd w:val="clear" w:color="auto" w:fill="FFFFFF"/>
        </w:rPr>
        <w:t xml:space="preserve"> </w:t>
      </w:r>
      <w:r w:rsidR="004C5EDC">
        <w:rPr>
          <w:rFonts w:ascii="GHEA Grapalat" w:hAnsi="GHEA Grapalat" w:cs="Sylfaen"/>
          <w:shd w:val="clear" w:color="auto" w:fill="FFFFFF"/>
        </w:rPr>
        <w:t xml:space="preserve">հոգաբարձուների խորհրդի կազմը, </w:t>
      </w:r>
      <w:r w:rsidR="004C5EDC" w:rsidRPr="003B6D3D">
        <w:rPr>
          <w:rFonts w:ascii="GHEA Grapalat" w:hAnsi="GHEA Grapalat"/>
        </w:rPr>
        <w:t>կապահովվի</w:t>
      </w:r>
      <w:r w:rsidR="004C5EDC" w:rsidRPr="003B6D3D">
        <w:rPr>
          <w:rFonts w:ascii="GHEA Grapalat" w:hAnsi="GHEA Grapalat" w:cs="Times Armenian"/>
        </w:rPr>
        <w:t xml:space="preserve"> </w:t>
      </w:r>
      <w:r w:rsidR="004C5EDC">
        <w:rPr>
          <w:rFonts w:ascii="GHEA Grapalat" w:hAnsi="GHEA Grapalat" w:cs="Times Armenian"/>
        </w:rPr>
        <w:t xml:space="preserve">ակադեմիայի </w:t>
      </w:r>
      <w:r w:rsidR="00D96E24" w:rsidRPr="003B6D3D">
        <w:rPr>
          <w:rFonts w:ascii="GHEA Grapalat" w:hAnsi="GHEA Grapalat" w:cs="Times Armenian"/>
        </w:rPr>
        <w:t>բնականոն</w:t>
      </w:r>
      <w:r w:rsidR="00F728BC">
        <w:rPr>
          <w:rFonts w:ascii="GHEA Grapalat" w:hAnsi="GHEA Grapalat" w:cs="Times Armenian"/>
          <w:lang w:val="af-ZA"/>
        </w:rPr>
        <w:t xml:space="preserve"> գործունեությունը։ </w:t>
      </w:r>
    </w:p>
    <w:p w:rsidR="00F728BC" w:rsidRPr="00F728BC" w:rsidRDefault="00D96E24" w:rsidP="00F728BC">
      <w:pPr>
        <w:pStyle w:val="NormalWeb"/>
        <w:numPr>
          <w:ilvl w:val="0"/>
          <w:numId w:val="13"/>
        </w:numPr>
        <w:spacing w:before="0" w:beforeAutospacing="0" w:after="0" w:afterAutospacing="0" w:line="360" w:lineRule="auto"/>
        <w:ind w:left="851" w:hanging="284"/>
        <w:jc w:val="both"/>
        <w:rPr>
          <w:rFonts w:ascii="GHEA Grapalat" w:hAnsi="GHEA Grapalat" w:cs="Times Armenian"/>
        </w:rPr>
      </w:pPr>
      <w:r w:rsidRPr="00F728BC">
        <w:rPr>
          <w:rFonts w:ascii="GHEA Grapalat" w:hAnsi="GHEA Grapalat" w:cs="Sylfaen"/>
          <w:b/>
        </w:rPr>
        <w:t>Լրացուցիչ</w:t>
      </w:r>
      <w:r w:rsidRPr="00F728BC">
        <w:rPr>
          <w:rFonts w:ascii="GHEA Grapalat" w:hAnsi="GHEA Grapalat" w:cs="Sylfaen"/>
          <w:b/>
          <w:lang w:val="af-ZA"/>
        </w:rPr>
        <w:t xml:space="preserve"> </w:t>
      </w:r>
      <w:r w:rsidRPr="00F728BC">
        <w:rPr>
          <w:rFonts w:ascii="GHEA Grapalat" w:hAnsi="GHEA Grapalat" w:cs="Sylfaen"/>
          <w:b/>
        </w:rPr>
        <w:t>ֆինանսական</w:t>
      </w:r>
      <w:r w:rsidRPr="00F728BC">
        <w:rPr>
          <w:rFonts w:ascii="GHEA Grapalat" w:hAnsi="GHEA Grapalat" w:cs="Sylfaen"/>
          <w:b/>
          <w:lang w:val="af-ZA"/>
        </w:rPr>
        <w:t xml:space="preserve"> </w:t>
      </w:r>
      <w:r w:rsidRPr="00F728BC">
        <w:rPr>
          <w:rFonts w:ascii="GHEA Grapalat" w:hAnsi="GHEA Grapalat" w:cs="Sylfaen"/>
          <w:b/>
        </w:rPr>
        <w:t>միջոցների</w:t>
      </w:r>
      <w:r w:rsidRPr="00F728BC">
        <w:rPr>
          <w:rFonts w:ascii="GHEA Grapalat" w:hAnsi="GHEA Grapalat" w:cs="Sylfaen"/>
          <w:b/>
          <w:lang w:val="af-ZA"/>
        </w:rPr>
        <w:t xml:space="preserve"> </w:t>
      </w:r>
      <w:r w:rsidRPr="00F728BC">
        <w:rPr>
          <w:rFonts w:ascii="GHEA Grapalat" w:hAnsi="GHEA Grapalat" w:cs="Sylfaen"/>
          <w:b/>
        </w:rPr>
        <w:t>անհրաժեշտությունը</w:t>
      </w:r>
      <w:r w:rsidRPr="00F728BC">
        <w:rPr>
          <w:rFonts w:ascii="GHEA Grapalat" w:hAnsi="GHEA Grapalat" w:cs="Sylfaen"/>
          <w:b/>
          <w:lang w:val="af-ZA"/>
        </w:rPr>
        <w:t xml:space="preserve"> </w:t>
      </w:r>
      <w:r w:rsidRPr="00F728BC">
        <w:rPr>
          <w:rFonts w:ascii="GHEA Grapalat" w:hAnsi="GHEA Grapalat" w:cs="Sylfaen"/>
          <w:b/>
        </w:rPr>
        <w:t>և</w:t>
      </w:r>
      <w:r w:rsidRPr="00F728BC">
        <w:rPr>
          <w:rFonts w:ascii="GHEA Grapalat" w:hAnsi="GHEA Grapalat" w:cs="Sylfaen"/>
          <w:b/>
          <w:lang w:val="af-ZA"/>
        </w:rPr>
        <w:t xml:space="preserve"> </w:t>
      </w:r>
      <w:r w:rsidRPr="00F728BC">
        <w:rPr>
          <w:rFonts w:ascii="GHEA Grapalat" w:hAnsi="GHEA Grapalat" w:cs="Sylfaen"/>
          <w:b/>
        </w:rPr>
        <w:t>պետական</w:t>
      </w:r>
      <w:r w:rsidRPr="00F728BC">
        <w:rPr>
          <w:rFonts w:ascii="GHEA Grapalat" w:hAnsi="GHEA Grapalat" w:cs="Sylfaen"/>
          <w:lang w:val="af-ZA"/>
        </w:rPr>
        <w:t xml:space="preserve"> </w:t>
      </w:r>
      <w:proofErr w:type="spellStart"/>
      <w:r w:rsidRPr="00F728BC">
        <w:rPr>
          <w:rFonts w:ascii="GHEA Grapalat" w:hAnsi="GHEA Grapalat" w:cs="GHEA Grapalat"/>
          <w:b/>
          <w:lang w:val="es-ES"/>
        </w:rPr>
        <w:t>բյուջեի</w:t>
      </w:r>
      <w:proofErr w:type="spellEnd"/>
      <w:r w:rsidRPr="00F728BC">
        <w:rPr>
          <w:rFonts w:ascii="GHEA Grapalat" w:hAnsi="GHEA Grapalat" w:cs="GHEA Grapalat"/>
          <w:b/>
          <w:lang w:val="es-ES"/>
        </w:rPr>
        <w:t xml:space="preserve"> </w:t>
      </w:r>
      <w:proofErr w:type="spellStart"/>
      <w:r w:rsidRPr="00F728BC">
        <w:rPr>
          <w:rFonts w:ascii="GHEA Grapalat" w:hAnsi="GHEA Grapalat" w:cs="GHEA Grapalat"/>
          <w:b/>
          <w:lang w:val="es-ES"/>
        </w:rPr>
        <w:t>եկամուտներում</w:t>
      </w:r>
      <w:proofErr w:type="spellEnd"/>
      <w:r w:rsidRPr="00F728BC">
        <w:rPr>
          <w:rFonts w:ascii="GHEA Grapalat" w:hAnsi="GHEA Grapalat" w:cs="GHEA Grapalat"/>
          <w:b/>
          <w:lang w:val="es-ES"/>
        </w:rPr>
        <w:t xml:space="preserve"> </w:t>
      </w:r>
      <w:proofErr w:type="spellStart"/>
      <w:r w:rsidRPr="00F728BC">
        <w:rPr>
          <w:rFonts w:ascii="GHEA Grapalat" w:hAnsi="GHEA Grapalat" w:cs="GHEA Grapalat"/>
          <w:b/>
          <w:lang w:val="es-ES"/>
        </w:rPr>
        <w:t>ու</w:t>
      </w:r>
      <w:proofErr w:type="spellEnd"/>
      <w:r w:rsidRPr="00F728BC">
        <w:rPr>
          <w:rFonts w:ascii="GHEA Grapalat" w:hAnsi="GHEA Grapalat" w:cs="GHEA Grapalat"/>
          <w:b/>
          <w:lang w:val="es-ES"/>
        </w:rPr>
        <w:t xml:space="preserve"> </w:t>
      </w:r>
      <w:proofErr w:type="spellStart"/>
      <w:r w:rsidRPr="00F728BC">
        <w:rPr>
          <w:rFonts w:ascii="GHEA Grapalat" w:hAnsi="GHEA Grapalat" w:cs="GHEA Grapalat"/>
          <w:b/>
          <w:lang w:val="es-ES"/>
        </w:rPr>
        <w:t>ծախսերում</w:t>
      </w:r>
      <w:proofErr w:type="spellEnd"/>
      <w:r w:rsidRPr="00F728BC">
        <w:rPr>
          <w:rFonts w:ascii="GHEA Grapalat" w:hAnsi="GHEA Grapalat" w:cs="GHEA Grapalat"/>
          <w:b/>
          <w:lang w:val="es-ES"/>
        </w:rPr>
        <w:t xml:space="preserve"> </w:t>
      </w:r>
      <w:proofErr w:type="spellStart"/>
      <w:r w:rsidRPr="00F728BC">
        <w:rPr>
          <w:rFonts w:ascii="GHEA Grapalat" w:hAnsi="GHEA Grapalat" w:cs="GHEA Grapalat"/>
          <w:b/>
          <w:lang w:val="es-ES"/>
        </w:rPr>
        <w:t>սպասվելիք</w:t>
      </w:r>
      <w:proofErr w:type="spellEnd"/>
      <w:r w:rsidRPr="00F728BC">
        <w:rPr>
          <w:rFonts w:ascii="GHEA Grapalat" w:hAnsi="GHEA Grapalat" w:cs="GHEA Grapalat"/>
          <w:b/>
          <w:lang w:val="es-ES"/>
        </w:rPr>
        <w:t xml:space="preserve"> </w:t>
      </w:r>
      <w:proofErr w:type="spellStart"/>
      <w:r w:rsidRPr="00F728BC">
        <w:rPr>
          <w:rFonts w:ascii="GHEA Grapalat" w:hAnsi="GHEA Grapalat" w:cs="GHEA Grapalat"/>
          <w:b/>
          <w:lang w:val="es-ES"/>
        </w:rPr>
        <w:t>փոփոխությունները</w:t>
      </w:r>
      <w:proofErr w:type="spellEnd"/>
    </w:p>
    <w:p w:rsidR="00B427BC" w:rsidRPr="00F728BC" w:rsidRDefault="00D96E24" w:rsidP="00F728BC">
      <w:pPr>
        <w:pStyle w:val="NormalWeb"/>
        <w:spacing w:before="0" w:beforeAutospacing="0" w:after="240" w:afterAutospacing="0" w:line="360" w:lineRule="auto"/>
        <w:ind w:firstLine="567"/>
        <w:jc w:val="both"/>
        <w:rPr>
          <w:rFonts w:ascii="GHEA Grapalat" w:hAnsi="GHEA Grapalat" w:cs="Times Armenian"/>
        </w:rPr>
      </w:pPr>
      <w:r w:rsidRPr="00F728BC">
        <w:rPr>
          <w:rFonts w:ascii="GHEA Grapalat" w:hAnsi="GHEA Grapalat"/>
        </w:rPr>
        <w:t>Որոշման ընդունման կապակցությամբ պետական բյուջեում կամ տեղական ինքնակառավարման մարմինների բյուջեներում ծախսերի և եկամուտների էական ավելացումներ կամ նվազեցումներ չեն սպասվում:</w:t>
      </w:r>
    </w:p>
    <w:p w:rsidR="00F728BC" w:rsidRPr="00F728BC" w:rsidRDefault="00D96E24" w:rsidP="00F728BC">
      <w:pPr>
        <w:pStyle w:val="ListParagraph"/>
        <w:numPr>
          <w:ilvl w:val="0"/>
          <w:numId w:val="13"/>
        </w:numPr>
        <w:tabs>
          <w:tab w:val="left" w:pos="720"/>
        </w:tabs>
        <w:spacing w:after="0" w:line="360" w:lineRule="auto"/>
        <w:ind w:left="851" w:hanging="270"/>
        <w:jc w:val="both"/>
        <w:rPr>
          <w:rFonts w:ascii="GHEA Grapalat" w:hAnsi="GHEA Grapalat"/>
          <w:sz w:val="24"/>
          <w:szCs w:val="24"/>
        </w:rPr>
      </w:pPr>
      <w:r w:rsidRPr="003B6D3D">
        <w:rPr>
          <w:rFonts w:ascii="GHEA Grapalat" w:hAnsi="GHEA Grapalat" w:cs="Arial"/>
          <w:b/>
          <w:sz w:val="24"/>
          <w:szCs w:val="24"/>
        </w:rPr>
        <w:t>Կապը</w:t>
      </w:r>
      <w:r w:rsidRPr="003B6D3D">
        <w:rPr>
          <w:rFonts w:ascii="GHEA Grapalat" w:hAnsi="GHEA Grapalat"/>
          <w:b/>
          <w:sz w:val="24"/>
          <w:szCs w:val="24"/>
        </w:rPr>
        <w:t xml:space="preserve"> ռազմավարական փաստաթղթերի հետ. Հայաստանի վերափոխման ռազմավարություն 2050, Կառավարության 2021-2026թթ. ծրագիր, ոլորտային և/կամ այլ ռազմավարություններ:</w:t>
      </w:r>
      <w:r w:rsidR="00F728BC">
        <w:rPr>
          <w:rFonts w:ascii="GHEA Grapalat" w:hAnsi="GHEA Grapalat"/>
          <w:b/>
          <w:sz w:val="24"/>
          <w:szCs w:val="24"/>
          <w:lang w:val="en-GB"/>
        </w:rPr>
        <w:t xml:space="preserve"> </w:t>
      </w:r>
    </w:p>
    <w:p w:rsidR="003B6D3D" w:rsidRPr="003B6D3D" w:rsidRDefault="00F728BC" w:rsidP="000A7840">
      <w:pPr>
        <w:tabs>
          <w:tab w:val="left" w:pos="567"/>
        </w:tabs>
        <w:spacing w:line="360" w:lineRule="auto"/>
        <w:jc w:val="both"/>
        <w:rPr>
          <w:rFonts w:ascii="GHEA Grapalat" w:hAnsi="GHEA Grapalat"/>
          <w:sz w:val="24"/>
          <w:szCs w:val="24"/>
        </w:rPr>
      </w:pPr>
      <w:r>
        <w:rPr>
          <w:rStyle w:val="Strong"/>
          <w:rFonts w:ascii="GHEA Grapalat" w:eastAsia="Calibri" w:hAnsi="GHEA Grapalat"/>
          <w:sz w:val="24"/>
          <w:szCs w:val="24"/>
        </w:rPr>
        <w:tab/>
      </w:r>
      <w:r w:rsidR="00712B7E" w:rsidRPr="00F728BC">
        <w:rPr>
          <w:rStyle w:val="Strong"/>
          <w:rFonts w:ascii="GHEA Grapalat" w:eastAsia="Calibri" w:hAnsi="GHEA Grapalat"/>
          <w:sz w:val="24"/>
          <w:szCs w:val="24"/>
        </w:rPr>
        <w:t>«</w:t>
      </w:r>
      <w:r w:rsidR="00712B7E" w:rsidRPr="00F728BC">
        <w:rPr>
          <w:rFonts w:ascii="GHEA Grapalat" w:hAnsi="GHEA Grapalat" w:cs="Sylfaen"/>
          <w:bCs/>
          <w:sz w:val="24"/>
          <w:szCs w:val="24"/>
          <w:lang w:eastAsia="hy-AM"/>
        </w:rPr>
        <w:t>Հայաստանի</w:t>
      </w:r>
      <w:r w:rsidR="00712B7E" w:rsidRPr="00F728BC">
        <w:rPr>
          <w:rFonts w:ascii="GHEA Grapalat" w:hAnsi="GHEA Grapalat" w:cs="Arial"/>
          <w:bCs/>
          <w:sz w:val="24"/>
          <w:szCs w:val="24"/>
          <w:lang w:eastAsia="hy-AM"/>
        </w:rPr>
        <w:t xml:space="preserve"> </w:t>
      </w:r>
      <w:r w:rsidR="00712B7E" w:rsidRPr="00F728BC">
        <w:rPr>
          <w:rFonts w:ascii="GHEA Grapalat" w:hAnsi="GHEA Grapalat" w:cs="Sylfaen"/>
          <w:bCs/>
          <w:sz w:val="24"/>
          <w:szCs w:val="24"/>
          <w:lang w:eastAsia="hy-AM"/>
        </w:rPr>
        <w:t>Հանրապետության</w:t>
      </w:r>
      <w:r w:rsidR="00712B7E" w:rsidRPr="00F728BC">
        <w:rPr>
          <w:rFonts w:ascii="GHEA Grapalat" w:hAnsi="GHEA Grapalat" w:cs="Arial"/>
          <w:bCs/>
          <w:sz w:val="24"/>
          <w:szCs w:val="24"/>
          <w:lang w:eastAsia="hy-AM"/>
        </w:rPr>
        <w:t xml:space="preserve"> </w:t>
      </w:r>
      <w:r w:rsidR="00712B7E" w:rsidRPr="00F728BC">
        <w:rPr>
          <w:rFonts w:ascii="GHEA Grapalat" w:hAnsi="GHEA Grapalat" w:cs="Sylfaen"/>
          <w:bCs/>
          <w:sz w:val="24"/>
          <w:szCs w:val="24"/>
          <w:lang w:eastAsia="hy-AM"/>
        </w:rPr>
        <w:t>վարչապետի</w:t>
      </w:r>
      <w:r w:rsidR="00712B7E" w:rsidRPr="00F728BC">
        <w:rPr>
          <w:rFonts w:ascii="GHEA Grapalat" w:hAnsi="GHEA Grapalat" w:cs="Arial"/>
          <w:bCs/>
          <w:sz w:val="24"/>
          <w:szCs w:val="24"/>
          <w:lang w:eastAsia="hy-AM"/>
        </w:rPr>
        <w:t xml:space="preserve"> </w:t>
      </w:r>
      <w:r w:rsidR="00DC5689" w:rsidRPr="00F728BC">
        <w:rPr>
          <w:rFonts w:ascii="GHEA Grapalat" w:hAnsi="GHEA Grapalat"/>
          <w:sz w:val="24"/>
          <w:szCs w:val="24"/>
        </w:rPr>
        <w:t>2021</w:t>
      </w:r>
      <w:r w:rsidR="00197C29" w:rsidRPr="00F728BC">
        <w:rPr>
          <w:rFonts w:ascii="GHEA Grapalat" w:hAnsi="GHEA Grapalat"/>
          <w:sz w:val="24"/>
          <w:szCs w:val="24"/>
        </w:rPr>
        <w:t xml:space="preserve"> թվականի </w:t>
      </w:r>
      <w:r w:rsidR="000624CC" w:rsidRPr="00F728BC">
        <w:rPr>
          <w:rFonts w:ascii="GHEA Grapalat" w:hAnsi="GHEA Grapalat"/>
          <w:sz w:val="24"/>
          <w:szCs w:val="24"/>
        </w:rPr>
        <w:t>դեկտեմբերի 20</w:t>
      </w:r>
      <w:r w:rsidR="00197C29" w:rsidRPr="00F728BC">
        <w:rPr>
          <w:rFonts w:ascii="GHEA Grapalat" w:hAnsi="GHEA Grapalat"/>
          <w:sz w:val="24"/>
          <w:szCs w:val="24"/>
        </w:rPr>
        <w:t>-ի</w:t>
      </w:r>
      <w:r w:rsidR="000624CC" w:rsidRPr="00F728BC">
        <w:rPr>
          <w:rFonts w:ascii="GHEA Grapalat" w:hAnsi="GHEA Grapalat" w:cs="Arial"/>
          <w:bCs/>
          <w:sz w:val="24"/>
          <w:szCs w:val="24"/>
          <w:lang w:eastAsia="hy-AM"/>
        </w:rPr>
        <w:t xml:space="preserve"> N 1454</w:t>
      </w:r>
      <w:r w:rsidR="00197C29" w:rsidRPr="00F728BC">
        <w:rPr>
          <w:rFonts w:ascii="GHEA Grapalat" w:hAnsi="GHEA Grapalat" w:cs="Arial"/>
          <w:bCs/>
          <w:sz w:val="24"/>
          <w:szCs w:val="24"/>
          <w:lang w:eastAsia="hy-AM"/>
        </w:rPr>
        <w:t>-</w:t>
      </w:r>
      <w:r w:rsidR="00197C29" w:rsidRPr="00F728BC">
        <w:rPr>
          <w:rFonts w:ascii="GHEA Grapalat" w:hAnsi="GHEA Grapalat" w:cs="Sylfaen"/>
          <w:bCs/>
          <w:sz w:val="24"/>
          <w:szCs w:val="24"/>
          <w:lang w:eastAsia="hy-AM"/>
        </w:rPr>
        <w:t>Ա</w:t>
      </w:r>
      <w:r w:rsidR="00197C29" w:rsidRPr="00F728BC">
        <w:rPr>
          <w:rFonts w:ascii="GHEA Grapalat" w:hAnsi="GHEA Grapalat" w:cs="Sylfaen"/>
          <w:bCs/>
        </w:rPr>
        <w:t xml:space="preserve"> </w:t>
      </w:r>
      <w:r w:rsidR="00A82A93" w:rsidRPr="00F728BC">
        <w:rPr>
          <w:rFonts w:ascii="GHEA Grapalat" w:hAnsi="GHEA Grapalat" w:cs="Sylfaen"/>
          <w:bCs/>
          <w:sz w:val="24"/>
          <w:szCs w:val="24"/>
          <w:shd w:val="clear" w:color="auto" w:fill="FFFFFF"/>
        </w:rPr>
        <w:t>որոշման</w:t>
      </w:r>
      <w:r w:rsidR="00A82A93" w:rsidRPr="00F728BC">
        <w:rPr>
          <w:rFonts w:ascii="GHEA Grapalat" w:hAnsi="GHEA Grapalat" w:cs="Arial"/>
          <w:bCs/>
          <w:sz w:val="24"/>
          <w:szCs w:val="24"/>
          <w:shd w:val="clear" w:color="auto" w:fill="FFFFFF"/>
        </w:rPr>
        <w:t xml:space="preserve"> </w:t>
      </w:r>
      <w:r w:rsidR="00A82A93" w:rsidRPr="00F728BC">
        <w:rPr>
          <w:rFonts w:ascii="GHEA Grapalat" w:hAnsi="GHEA Grapalat" w:cs="Sylfaen"/>
          <w:bCs/>
          <w:sz w:val="24"/>
          <w:szCs w:val="24"/>
          <w:shd w:val="clear" w:color="auto" w:fill="FFFFFF"/>
        </w:rPr>
        <w:t>մեջ</w:t>
      </w:r>
      <w:r w:rsidR="00A82A93" w:rsidRPr="00F728BC">
        <w:rPr>
          <w:rFonts w:ascii="GHEA Grapalat" w:hAnsi="GHEA Grapalat" w:cs="Arial"/>
          <w:bCs/>
          <w:sz w:val="24"/>
          <w:szCs w:val="24"/>
          <w:shd w:val="clear" w:color="auto" w:fill="FFFFFF"/>
        </w:rPr>
        <w:t xml:space="preserve"> </w:t>
      </w:r>
      <w:r w:rsidR="00A82A93" w:rsidRPr="00F728BC">
        <w:rPr>
          <w:rFonts w:ascii="GHEA Grapalat" w:hAnsi="GHEA Grapalat" w:cs="Sylfaen"/>
          <w:bCs/>
          <w:sz w:val="24"/>
          <w:szCs w:val="24"/>
          <w:shd w:val="clear" w:color="auto" w:fill="FFFFFF"/>
        </w:rPr>
        <w:t>փոփոխություն</w:t>
      </w:r>
      <w:r w:rsidR="00A82A93" w:rsidRPr="00F728BC">
        <w:rPr>
          <w:rFonts w:ascii="GHEA Grapalat" w:hAnsi="GHEA Grapalat" w:cs="Arial"/>
          <w:bCs/>
          <w:sz w:val="24"/>
          <w:szCs w:val="24"/>
          <w:shd w:val="clear" w:color="auto" w:fill="FFFFFF"/>
        </w:rPr>
        <w:t xml:space="preserve"> </w:t>
      </w:r>
      <w:r w:rsidR="00A82A93" w:rsidRPr="00F728BC">
        <w:rPr>
          <w:rFonts w:ascii="GHEA Grapalat" w:hAnsi="GHEA Grapalat" w:cs="Sylfaen"/>
          <w:bCs/>
          <w:sz w:val="24"/>
          <w:szCs w:val="24"/>
          <w:shd w:val="clear" w:color="auto" w:fill="FFFFFF"/>
        </w:rPr>
        <w:t>կատարելու</w:t>
      </w:r>
      <w:r w:rsidR="00A82A93" w:rsidRPr="00F728BC">
        <w:rPr>
          <w:rFonts w:ascii="GHEA Grapalat" w:hAnsi="GHEA Grapalat" w:cs="Arial"/>
          <w:bCs/>
          <w:sz w:val="24"/>
          <w:szCs w:val="24"/>
          <w:shd w:val="clear" w:color="auto" w:fill="FFFFFF"/>
        </w:rPr>
        <w:t xml:space="preserve"> </w:t>
      </w:r>
      <w:r w:rsidR="00A82A93" w:rsidRPr="00F728BC">
        <w:rPr>
          <w:rFonts w:ascii="GHEA Grapalat" w:hAnsi="GHEA Grapalat" w:cs="Sylfaen"/>
          <w:bCs/>
          <w:sz w:val="24"/>
          <w:szCs w:val="24"/>
          <w:shd w:val="clear" w:color="auto" w:fill="FFFFFF"/>
        </w:rPr>
        <w:t>մասին</w:t>
      </w:r>
      <w:r w:rsidR="00A82A93" w:rsidRPr="00F728BC">
        <w:rPr>
          <w:rFonts w:ascii="GHEA Grapalat" w:hAnsi="GHEA Grapalat" w:cs="Sylfaen"/>
          <w:bCs/>
          <w:sz w:val="24"/>
          <w:szCs w:val="24"/>
        </w:rPr>
        <w:t>»</w:t>
      </w:r>
      <w:r w:rsidR="00A82A93" w:rsidRPr="00F728BC">
        <w:rPr>
          <w:rFonts w:ascii="GHEA Grapalat" w:hAnsi="GHEA Grapalat"/>
          <w:bCs/>
          <w:sz w:val="24"/>
          <w:szCs w:val="24"/>
          <w:shd w:val="clear" w:color="auto" w:fill="FFFFFF"/>
        </w:rPr>
        <w:t xml:space="preserve"> </w:t>
      </w:r>
      <w:r w:rsidR="00A82A93" w:rsidRPr="00F728BC">
        <w:rPr>
          <w:rFonts w:ascii="GHEA Grapalat" w:hAnsi="GHEA Grapalat"/>
          <w:bCs/>
          <w:sz w:val="24"/>
          <w:szCs w:val="24"/>
          <w:lang w:val="af-ZA"/>
        </w:rPr>
        <w:t>ՀՀ վարչապետի որոշմա</w:t>
      </w:r>
      <w:r w:rsidR="00A82A93" w:rsidRPr="00F728BC">
        <w:rPr>
          <w:rFonts w:ascii="GHEA Grapalat" w:hAnsi="GHEA Grapalat"/>
          <w:bCs/>
          <w:sz w:val="24"/>
          <w:szCs w:val="24"/>
        </w:rPr>
        <w:t>ն</w:t>
      </w:r>
      <w:r w:rsidR="00B668A5" w:rsidRPr="00F728BC">
        <w:rPr>
          <w:rFonts w:ascii="GHEA Grapalat" w:hAnsi="GHEA Grapalat"/>
          <w:b/>
          <w:sz w:val="24"/>
          <w:szCs w:val="24"/>
          <w:lang w:eastAsia="hy-AM"/>
        </w:rPr>
        <w:t xml:space="preserve"> </w:t>
      </w:r>
      <w:r w:rsidR="00D96E24" w:rsidRPr="00F728BC">
        <w:rPr>
          <w:rFonts w:ascii="GHEA Grapalat" w:eastAsia="GHEA Grapalat" w:hAnsi="GHEA Grapalat" w:cs="GHEA Grapalat"/>
          <w:sz w:val="24"/>
          <w:szCs w:val="24"/>
        </w:rPr>
        <w:t>նախագիծը չի բխում ռազմավարական փաստաթղթերից:</w:t>
      </w:r>
    </w:p>
    <w:sectPr w:rsidR="003B6D3D" w:rsidRPr="003B6D3D" w:rsidSect="006C6FF2">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Regular">
    <w:panose1 w:val="00000000000000000000"/>
    <w:charset w:val="00"/>
    <w:family w:val="auto"/>
    <w:notTrueType/>
    <w:pitch w:val="default"/>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A97"/>
    <w:multiLevelType w:val="hybridMultilevel"/>
    <w:tmpl w:val="1D2EB6D0"/>
    <w:lvl w:ilvl="0" w:tplc="E8720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FF1201"/>
    <w:multiLevelType w:val="hybridMultilevel"/>
    <w:tmpl w:val="AE904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4693"/>
    <w:multiLevelType w:val="hybridMultilevel"/>
    <w:tmpl w:val="26A4C740"/>
    <w:lvl w:ilvl="0" w:tplc="24D8B55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ED2FC0"/>
    <w:multiLevelType w:val="hybridMultilevel"/>
    <w:tmpl w:val="2968C23C"/>
    <w:lvl w:ilvl="0" w:tplc="660C321E">
      <w:start w:val="1"/>
      <w:numFmt w:val="decimal"/>
      <w:lvlText w:val="%1)"/>
      <w:lvlJc w:val="left"/>
      <w:pPr>
        <w:ind w:left="1380" w:hanging="360"/>
      </w:pPr>
      <w:rPr>
        <w:rFonts w:cs="Sylfaen" w:hint="default"/>
      </w:rPr>
    </w:lvl>
    <w:lvl w:ilvl="1" w:tplc="042B0019" w:tentative="1">
      <w:start w:val="1"/>
      <w:numFmt w:val="lowerLetter"/>
      <w:lvlText w:val="%2."/>
      <w:lvlJc w:val="left"/>
      <w:pPr>
        <w:ind w:left="2100" w:hanging="360"/>
      </w:pPr>
    </w:lvl>
    <w:lvl w:ilvl="2" w:tplc="042B001B" w:tentative="1">
      <w:start w:val="1"/>
      <w:numFmt w:val="lowerRoman"/>
      <w:lvlText w:val="%3."/>
      <w:lvlJc w:val="right"/>
      <w:pPr>
        <w:ind w:left="2820" w:hanging="180"/>
      </w:pPr>
    </w:lvl>
    <w:lvl w:ilvl="3" w:tplc="042B000F" w:tentative="1">
      <w:start w:val="1"/>
      <w:numFmt w:val="decimal"/>
      <w:lvlText w:val="%4."/>
      <w:lvlJc w:val="left"/>
      <w:pPr>
        <w:ind w:left="3540" w:hanging="360"/>
      </w:pPr>
    </w:lvl>
    <w:lvl w:ilvl="4" w:tplc="042B0019" w:tentative="1">
      <w:start w:val="1"/>
      <w:numFmt w:val="lowerLetter"/>
      <w:lvlText w:val="%5."/>
      <w:lvlJc w:val="left"/>
      <w:pPr>
        <w:ind w:left="4260" w:hanging="360"/>
      </w:pPr>
    </w:lvl>
    <w:lvl w:ilvl="5" w:tplc="042B001B" w:tentative="1">
      <w:start w:val="1"/>
      <w:numFmt w:val="lowerRoman"/>
      <w:lvlText w:val="%6."/>
      <w:lvlJc w:val="right"/>
      <w:pPr>
        <w:ind w:left="4980" w:hanging="180"/>
      </w:pPr>
    </w:lvl>
    <w:lvl w:ilvl="6" w:tplc="042B000F" w:tentative="1">
      <w:start w:val="1"/>
      <w:numFmt w:val="decimal"/>
      <w:lvlText w:val="%7."/>
      <w:lvlJc w:val="left"/>
      <w:pPr>
        <w:ind w:left="5700" w:hanging="360"/>
      </w:pPr>
    </w:lvl>
    <w:lvl w:ilvl="7" w:tplc="042B0019" w:tentative="1">
      <w:start w:val="1"/>
      <w:numFmt w:val="lowerLetter"/>
      <w:lvlText w:val="%8."/>
      <w:lvlJc w:val="left"/>
      <w:pPr>
        <w:ind w:left="6420" w:hanging="360"/>
      </w:pPr>
    </w:lvl>
    <w:lvl w:ilvl="8" w:tplc="042B001B" w:tentative="1">
      <w:start w:val="1"/>
      <w:numFmt w:val="lowerRoman"/>
      <w:lvlText w:val="%9."/>
      <w:lvlJc w:val="right"/>
      <w:pPr>
        <w:ind w:left="7140" w:hanging="180"/>
      </w:pPr>
    </w:lvl>
  </w:abstractNum>
  <w:abstractNum w:abstractNumId="4" w15:restartNumberingAfterBreak="0">
    <w:nsid w:val="24EA6DD5"/>
    <w:multiLevelType w:val="hybridMultilevel"/>
    <w:tmpl w:val="21FAB7A0"/>
    <w:lvl w:ilvl="0" w:tplc="1F86B6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87A05"/>
    <w:multiLevelType w:val="hybridMultilevel"/>
    <w:tmpl w:val="933CF15C"/>
    <w:lvl w:ilvl="0" w:tplc="1CDEF19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2C1140"/>
    <w:multiLevelType w:val="hybridMultilevel"/>
    <w:tmpl w:val="6EFC2D92"/>
    <w:lvl w:ilvl="0" w:tplc="AA3C6F54">
      <w:start w:val="1"/>
      <w:numFmt w:val="decimal"/>
      <w:lvlText w:val="%1."/>
      <w:lvlJc w:val="left"/>
      <w:pPr>
        <w:ind w:left="720" w:hanging="360"/>
      </w:pPr>
      <w:rPr>
        <w:rFonts w:ascii="Arial Unicode" w:hAnsi="Arial Unicod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047EA"/>
    <w:multiLevelType w:val="hybridMultilevel"/>
    <w:tmpl w:val="1DDCF42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A73C4A"/>
    <w:multiLevelType w:val="hybridMultilevel"/>
    <w:tmpl w:val="38A0AD7C"/>
    <w:lvl w:ilvl="0" w:tplc="FB8E0C9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D92008"/>
    <w:multiLevelType w:val="hybridMultilevel"/>
    <w:tmpl w:val="06A4FE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53201"/>
    <w:multiLevelType w:val="hybridMultilevel"/>
    <w:tmpl w:val="1D2EB6D0"/>
    <w:lvl w:ilvl="0" w:tplc="E8720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8328D9"/>
    <w:multiLevelType w:val="hybridMultilevel"/>
    <w:tmpl w:val="CFAEE664"/>
    <w:lvl w:ilvl="0" w:tplc="0409000F">
      <w:start w:val="4"/>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CD09C1"/>
    <w:multiLevelType w:val="hybridMultilevel"/>
    <w:tmpl w:val="A7F8488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4741482F"/>
    <w:multiLevelType w:val="hybridMultilevel"/>
    <w:tmpl w:val="06A4FE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17B5A"/>
    <w:multiLevelType w:val="hybridMultilevel"/>
    <w:tmpl w:val="8F1EE4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0E5F82"/>
    <w:multiLevelType w:val="hybridMultilevel"/>
    <w:tmpl w:val="FA9A9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46436A"/>
    <w:multiLevelType w:val="hybridMultilevel"/>
    <w:tmpl w:val="0E1816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B16772"/>
    <w:multiLevelType w:val="hybridMultilevel"/>
    <w:tmpl w:val="69CE8928"/>
    <w:lvl w:ilvl="0" w:tplc="F5FC565C">
      <w:start w:val="1"/>
      <w:numFmt w:val="decimal"/>
      <w:lvlText w:val="%1."/>
      <w:lvlJc w:val="left"/>
      <w:pPr>
        <w:ind w:left="1020" w:hanging="645"/>
      </w:pPr>
      <w:rPr>
        <w:rFonts w:cs="Times New Roman" w:hint="default"/>
      </w:rPr>
    </w:lvl>
    <w:lvl w:ilvl="1" w:tplc="042B0019" w:tentative="1">
      <w:start w:val="1"/>
      <w:numFmt w:val="lowerLetter"/>
      <w:lvlText w:val="%2."/>
      <w:lvlJc w:val="left"/>
      <w:pPr>
        <w:ind w:left="1455" w:hanging="360"/>
      </w:pPr>
    </w:lvl>
    <w:lvl w:ilvl="2" w:tplc="042B001B" w:tentative="1">
      <w:start w:val="1"/>
      <w:numFmt w:val="lowerRoman"/>
      <w:lvlText w:val="%3."/>
      <w:lvlJc w:val="right"/>
      <w:pPr>
        <w:ind w:left="2175" w:hanging="180"/>
      </w:pPr>
    </w:lvl>
    <w:lvl w:ilvl="3" w:tplc="042B000F" w:tentative="1">
      <w:start w:val="1"/>
      <w:numFmt w:val="decimal"/>
      <w:lvlText w:val="%4."/>
      <w:lvlJc w:val="left"/>
      <w:pPr>
        <w:ind w:left="2895" w:hanging="360"/>
      </w:pPr>
    </w:lvl>
    <w:lvl w:ilvl="4" w:tplc="042B0019" w:tentative="1">
      <w:start w:val="1"/>
      <w:numFmt w:val="lowerLetter"/>
      <w:lvlText w:val="%5."/>
      <w:lvlJc w:val="left"/>
      <w:pPr>
        <w:ind w:left="3615" w:hanging="360"/>
      </w:pPr>
    </w:lvl>
    <w:lvl w:ilvl="5" w:tplc="042B001B" w:tentative="1">
      <w:start w:val="1"/>
      <w:numFmt w:val="lowerRoman"/>
      <w:lvlText w:val="%6."/>
      <w:lvlJc w:val="right"/>
      <w:pPr>
        <w:ind w:left="4335" w:hanging="180"/>
      </w:pPr>
    </w:lvl>
    <w:lvl w:ilvl="6" w:tplc="042B000F" w:tentative="1">
      <w:start w:val="1"/>
      <w:numFmt w:val="decimal"/>
      <w:lvlText w:val="%7."/>
      <w:lvlJc w:val="left"/>
      <w:pPr>
        <w:ind w:left="5055" w:hanging="360"/>
      </w:pPr>
    </w:lvl>
    <w:lvl w:ilvl="7" w:tplc="042B0019" w:tentative="1">
      <w:start w:val="1"/>
      <w:numFmt w:val="lowerLetter"/>
      <w:lvlText w:val="%8."/>
      <w:lvlJc w:val="left"/>
      <w:pPr>
        <w:ind w:left="5775" w:hanging="360"/>
      </w:pPr>
    </w:lvl>
    <w:lvl w:ilvl="8" w:tplc="042B001B" w:tentative="1">
      <w:start w:val="1"/>
      <w:numFmt w:val="lowerRoman"/>
      <w:lvlText w:val="%9."/>
      <w:lvlJc w:val="right"/>
      <w:pPr>
        <w:ind w:left="6495" w:hanging="180"/>
      </w:pPr>
    </w:lvl>
  </w:abstractNum>
  <w:num w:numId="1">
    <w:abstractNumId w:val="17"/>
  </w:num>
  <w:num w:numId="2">
    <w:abstractNumId w:val="3"/>
  </w:num>
  <w:num w:numId="3">
    <w:abstractNumId w:val="6"/>
  </w:num>
  <w:num w:numId="4">
    <w:abstractNumId w:val="7"/>
  </w:num>
  <w:num w:numId="5">
    <w:abstractNumId w:val="1"/>
  </w:num>
  <w:num w:numId="6">
    <w:abstractNumId w:val="9"/>
  </w:num>
  <w:num w:numId="7">
    <w:abstractNumId w:val="13"/>
  </w:num>
  <w:num w:numId="8">
    <w:abstractNumId w:val="15"/>
  </w:num>
  <w:num w:numId="9">
    <w:abstractNumId w:val="16"/>
  </w:num>
  <w:num w:numId="10">
    <w:abstractNumId w:val="8"/>
  </w:num>
  <w:num w:numId="11">
    <w:abstractNumId w:val="14"/>
  </w:num>
  <w:num w:numId="12">
    <w:abstractNumId w:val="11"/>
  </w:num>
  <w:num w:numId="13">
    <w:abstractNumId w:val="4"/>
  </w:num>
  <w:num w:numId="14">
    <w:abstractNumId w:val="5"/>
  </w:num>
  <w:num w:numId="15">
    <w:abstractNumId w:val="2"/>
  </w:num>
  <w:num w:numId="16">
    <w:abstractNumId w:val="1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2"/>
  </w:compat>
  <w:rsids>
    <w:rsidRoot w:val="00191C8E"/>
    <w:rsid w:val="00001DE7"/>
    <w:rsid w:val="00024F04"/>
    <w:rsid w:val="000320C4"/>
    <w:rsid w:val="000614D6"/>
    <w:rsid w:val="000624CC"/>
    <w:rsid w:val="000A5B8F"/>
    <w:rsid w:val="000A7840"/>
    <w:rsid w:val="000B02F4"/>
    <w:rsid w:val="000B10F0"/>
    <w:rsid w:val="000C0BCC"/>
    <w:rsid w:val="000C5C97"/>
    <w:rsid w:val="000D6DE2"/>
    <w:rsid w:val="001174B8"/>
    <w:rsid w:val="00130F80"/>
    <w:rsid w:val="001361FB"/>
    <w:rsid w:val="00144544"/>
    <w:rsid w:val="00146429"/>
    <w:rsid w:val="00151D64"/>
    <w:rsid w:val="00164A74"/>
    <w:rsid w:val="00191C8E"/>
    <w:rsid w:val="00196DDF"/>
    <w:rsid w:val="00197C29"/>
    <w:rsid w:val="001B3EB8"/>
    <w:rsid w:val="001B4022"/>
    <w:rsid w:val="001B670D"/>
    <w:rsid w:val="001D0CB1"/>
    <w:rsid w:val="001E2D0C"/>
    <w:rsid w:val="001F5D9E"/>
    <w:rsid w:val="002063BB"/>
    <w:rsid w:val="0022145C"/>
    <w:rsid w:val="00236DD2"/>
    <w:rsid w:val="00242463"/>
    <w:rsid w:val="00244F0C"/>
    <w:rsid w:val="00247306"/>
    <w:rsid w:val="00255753"/>
    <w:rsid w:val="002844D2"/>
    <w:rsid w:val="002B58B0"/>
    <w:rsid w:val="002D7528"/>
    <w:rsid w:val="002F32A0"/>
    <w:rsid w:val="0030106F"/>
    <w:rsid w:val="00305398"/>
    <w:rsid w:val="00321948"/>
    <w:rsid w:val="00332939"/>
    <w:rsid w:val="00334258"/>
    <w:rsid w:val="003364F8"/>
    <w:rsid w:val="00351407"/>
    <w:rsid w:val="00360AD0"/>
    <w:rsid w:val="00372324"/>
    <w:rsid w:val="003877AE"/>
    <w:rsid w:val="003B6D3D"/>
    <w:rsid w:val="003B6E31"/>
    <w:rsid w:val="003C3FBB"/>
    <w:rsid w:val="003D0ECA"/>
    <w:rsid w:val="003E6B5E"/>
    <w:rsid w:val="003F60BC"/>
    <w:rsid w:val="00404127"/>
    <w:rsid w:val="0040742A"/>
    <w:rsid w:val="00413D72"/>
    <w:rsid w:val="0045417B"/>
    <w:rsid w:val="004901D3"/>
    <w:rsid w:val="00491D5C"/>
    <w:rsid w:val="00497A40"/>
    <w:rsid w:val="004A1952"/>
    <w:rsid w:val="004A6228"/>
    <w:rsid w:val="004C0B0B"/>
    <w:rsid w:val="004C5EDC"/>
    <w:rsid w:val="004E6AC0"/>
    <w:rsid w:val="00516DE7"/>
    <w:rsid w:val="00517017"/>
    <w:rsid w:val="00522FE0"/>
    <w:rsid w:val="00536B70"/>
    <w:rsid w:val="00552BC9"/>
    <w:rsid w:val="00553A68"/>
    <w:rsid w:val="00567D28"/>
    <w:rsid w:val="005A1892"/>
    <w:rsid w:val="005A2F54"/>
    <w:rsid w:val="005B4D22"/>
    <w:rsid w:val="005E4D15"/>
    <w:rsid w:val="00601F1E"/>
    <w:rsid w:val="0061540A"/>
    <w:rsid w:val="00636DE6"/>
    <w:rsid w:val="00657BC2"/>
    <w:rsid w:val="006738CF"/>
    <w:rsid w:val="00676069"/>
    <w:rsid w:val="006B7C8C"/>
    <w:rsid w:val="006C5240"/>
    <w:rsid w:val="006C6FF2"/>
    <w:rsid w:val="006C776F"/>
    <w:rsid w:val="006D6308"/>
    <w:rsid w:val="006E1623"/>
    <w:rsid w:val="006E51BD"/>
    <w:rsid w:val="006F42BE"/>
    <w:rsid w:val="006F6EC9"/>
    <w:rsid w:val="007014D9"/>
    <w:rsid w:val="00712B7E"/>
    <w:rsid w:val="00727AEF"/>
    <w:rsid w:val="00752875"/>
    <w:rsid w:val="007530E1"/>
    <w:rsid w:val="007566C3"/>
    <w:rsid w:val="00773C3A"/>
    <w:rsid w:val="00781945"/>
    <w:rsid w:val="007E32F2"/>
    <w:rsid w:val="007F2D42"/>
    <w:rsid w:val="00814312"/>
    <w:rsid w:val="00814ECB"/>
    <w:rsid w:val="0082511B"/>
    <w:rsid w:val="008622C7"/>
    <w:rsid w:val="00881212"/>
    <w:rsid w:val="008870E4"/>
    <w:rsid w:val="00890DCD"/>
    <w:rsid w:val="00896A94"/>
    <w:rsid w:val="008C10D8"/>
    <w:rsid w:val="008C4A68"/>
    <w:rsid w:val="008C67F3"/>
    <w:rsid w:val="008C6F22"/>
    <w:rsid w:val="008D7498"/>
    <w:rsid w:val="008E322D"/>
    <w:rsid w:val="008F1704"/>
    <w:rsid w:val="008F4BCD"/>
    <w:rsid w:val="00915466"/>
    <w:rsid w:val="009161FE"/>
    <w:rsid w:val="00922738"/>
    <w:rsid w:val="00922C9E"/>
    <w:rsid w:val="009376C4"/>
    <w:rsid w:val="00956750"/>
    <w:rsid w:val="00965BB0"/>
    <w:rsid w:val="00973A6A"/>
    <w:rsid w:val="00987A80"/>
    <w:rsid w:val="009A0409"/>
    <w:rsid w:val="009A3F77"/>
    <w:rsid w:val="009C5308"/>
    <w:rsid w:val="009C6DE2"/>
    <w:rsid w:val="009D1BBA"/>
    <w:rsid w:val="009D665E"/>
    <w:rsid w:val="009E3432"/>
    <w:rsid w:val="009F589C"/>
    <w:rsid w:val="009F5E61"/>
    <w:rsid w:val="00A00F5D"/>
    <w:rsid w:val="00A03A8C"/>
    <w:rsid w:val="00A356A8"/>
    <w:rsid w:val="00A47245"/>
    <w:rsid w:val="00A82A93"/>
    <w:rsid w:val="00A93EFA"/>
    <w:rsid w:val="00AB335A"/>
    <w:rsid w:val="00AB57B3"/>
    <w:rsid w:val="00AB59F4"/>
    <w:rsid w:val="00AC07B5"/>
    <w:rsid w:val="00AC160F"/>
    <w:rsid w:val="00AF7C81"/>
    <w:rsid w:val="00B06CC2"/>
    <w:rsid w:val="00B427BC"/>
    <w:rsid w:val="00B546A7"/>
    <w:rsid w:val="00B668A5"/>
    <w:rsid w:val="00B7647D"/>
    <w:rsid w:val="00B84CE5"/>
    <w:rsid w:val="00B90686"/>
    <w:rsid w:val="00BA059F"/>
    <w:rsid w:val="00BA63A9"/>
    <w:rsid w:val="00BB7442"/>
    <w:rsid w:val="00BC0BEB"/>
    <w:rsid w:val="00BE1089"/>
    <w:rsid w:val="00BF26EF"/>
    <w:rsid w:val="00BF58B4"/>
    <w:rsid w:val="00C106C8"/>
    <w:rsid w:val="00C125EB"/>
    <w:rsid w:val="00C30AE5"/>
    <w:rsid w:val="00C31315"/>
    <w:rsid w:val="00C325CD"/>
    <w:rsid w:val="00C44E9F"/>
    <w:rsid w:val="00C459B6"/>
    <w:rsid w:val="00C559EE"/>
    <w:rsid w:val="00C63554"/>
    <w:rsid w:val="00C64A94"/>
    <w:rsid w:val="00C664BB"/>
    <w:rsid w:val="00C67B42"/>
    <w:rsid w:val="00CD50D0"/>
    <w:rsid w:val="00CE2DCB"/>
    <w:rsid w:val="00D1001B"/>
    <w:rsid w:val="00D121B0"/>
    <w:rsid w:val="00D129B1"/>
    <w:rsid w:val="00D226E4"/>
    <w:rsid w:val="00D33D11"/>
    <w:rsid w:val="00D41DA7"/>
    <w:rsid w:val="00D53D63"/>
    <w:rsid w:val="00D605DA"/>
    <w:rsid w:val="00D96E24"/>
    <w:rsid w:val="00DA304E"/>
    <w:rsid w:val="00DA3354"/>
    <w:rsid w:val="00DB2BB4"/>
    <w:rsid w:val="00DB7DB6"/>
    <w:rsid w:val="00DC0097"/>
    <w:rsid w:val="00DC5689"/>
    <w:rsid w:val="00DD28C2"/>
    <w:rsid w:val="00DD39B9"/>
    <w:rsid w:val="00DE4663"/>
    <w:rsid w:val="00DE6CCA"/>
    <w:rsid w:val="00DE782B"/>
    <w:rsid w:val="00E22619"/>
    <w:rsid w:val="00E3078B"/>
    <w:rsid w:val="00E43748"/>
    <w:rsid w:val="00E44BB0"/>
    <w:rsid w:val="00E56283"/>
    <w:rsid w:val="00E72CC2"/>
    <w:rsid w:val="00E86F99"/>
    <w:rsid w:val="00EB77A2"/>
    <w:rsid w:val="00EE05B5"/>
    <w:rsid w:val="00F03108"/>
    <w:rsid w:val="00F20D13"/>
    <w:rsid w:val="00F2601F"/>
    <w:rsid w:val="00F35804"/>
    <w:rsid w:val="00F42F5D"/>
    <w:rsid w:val="00F501A1"/>
    <w:rsid w:val="00F502E4"/>
    <w:rsid w:val="00F728BC"/>
    <w:rsid w:val="00FC5A02"/>
    <w:rsid w:val="00FD1915"/>
    <w:rsid w:val="00F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C2C4"/>
  <w15:docId w15:val="{3146EBF2-E26E-499F-9E78-9E5640A5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y-A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Char Char Char,Char Char Char Char,Знак,webb,Char Char Char1, webb,Знак Знак,Char11,Normal (Web) Char Char1"/>
    <w:basedOn w:val="Normal"/>
    <w:link w:val="NormalWebChar"/>
    <w:uiPriority w:val="99"/>
    <w:unhideWhenUsed/>
    <w:qFormat/>
    <w:rsid w:val="00191C8E"/>
    <w:pPr>
      <w:spacing w:before="100" w:beforeAutospacing="1" w:after="100" w:afterAutospacing="1" w:line="240" w:lineRule="auto"/>
    </w:pPr>
    <w:rPr>
      <w:rFonts w:ascii="Times New Roman" w:eastAsia="Times New Roman" w:hAnsi="Times New Roman" w:cs="Times New Roman"/>
      <w:sz w:val="24"/>
      <w:szCs w:val="24"/>
      <w:lang w:eastAsia="hy-AM"/>
    </w:rPr>
  </w:style>
  <w:style w:type="character" w:styleId="Strong">
    <w:name w:val="Strong"/>
    <w:basedOn w:val="DefaultParagraphFont"/>
    <w:uiPriority w:val="22"/>
    <w:qFormat/>
    <w:rsid w:val="00191C8E"/>
    <w:rPr>
      <w:b/>
      <w:bC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Char Char Char Char1,Char Char Char Char Char,Знак Char,webb Char"/>
    <w:link w:val="NormalWeb"/>
    <w:uiPriority w:val="99"/>
    <w:locked/>
    <w:rsid w:val="00D96E24"/>
    <w:rPr>
      <w:rFonts w:ascii="Times New Roman" w:eastAsia="Times New Roman" w:hAnsi="Times New Roman" w:cs="Times New Roman"/>
      <w:sz w:val="24"/>
      <w:szCs w:val="24"/>
      <w:lang w:eastAsia="hy-AM"/>
    </w:rPr>
  </w:style>
  <w:style w:type="paragraph" w:styleId="ListParagraph">
    <w:name w:val="List Paragraph"/>
    <w:aliases w:val="Akapit z listą BS,List Paragraph 1,List_Paragraph,Multilevel para_II,List Paragraph2,List Paragraph3,List Paragraph4,PDP DOCUMENT SUBTITLE,Абзац списка3,Bullet Points,Table of contents numbered,List Paragraph in table,lp1,List Paragraph1"/>
    <w:basedOn w:val="Normal"/>
    <w:link w:val="ListParagraphChar"/>
    <w:uiPriority w:val="34"/>
    <w:qFormat/>
    <w:rsid w:val="00AB335A"/>
    <w:pPr>
      <w:ind w:left="720"/>
      <w:contextualSpacing/>
    </w:pPr>
  </w:style>
  <w:style w:type="paragraph" w:customStyle="1" w:styleId="unchanged">
    <w:name w:val="unchanged"/>
    <w:basedOn w:val="Normal"/>
    <w:rsid w:val="004901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Akapit z listą BS Char,List Paragraph 1 Char,List_Paragraph Char,Multilevel para_II Char,List Paragraph2 Char,List Paragraph3 Char,List Paragraph4 Char,PDP DOCUMENT SUBTITLE Char,Абзац списка3 Char,Bullet Points Char,lp1 Char"/>
    <w:basedOn w:val="DefaultParagraphFont"/>
    <w:link w:val="ListParagraph"/>
    <w:uiPriority w:val="34"/>
    <w:locked/>
    <w:rsid w:val="003F60BC"/>
  </w:style>
  <w:style w:type="character" w:styleId="Emphasis">
    <w:name w:val="Emphasis"/>
    <w:basedOn w:val="DefaultParagraphFont"/>
    <w:uiPriority w:val="20"/>
    <w:qFormat/>
    <w:rsid w:val="007E32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88959">
      <w:bodyDiv w:val="1"/>
      <w:marLeft w:val="0"/>
      <w:marRight w:val="0"/>
      <w:marTop w:val="0"/>
      <w:marBottom w:val="0"/>
      <w:divBdr>
        <w:top w:val="none" w:sz="0" w:space="0" w:color="auto"/>
        <w:left w:val="none" w:sz="0" w:space="0" w:color="auto"/>
        <w:bottom w:val="none" w:sz="0" w:space="0" w:color="auto"/>
        <w:right w:val="none" w:sz="0" w:space="0" w:color="auto"/>
      </w:divBdr>
    </w:div>
    <w:div w:id="406340185">
      <w:bodyDiv w:val="1"/>
      <w:marLeft w:val="0"/>
      <w:marRight w:val="0"/>
      <w:marTop w:val="0"/>
      <w:marBottom w:val="0"/>
      <w:divBdr>
        <w:top w:val="none" w:sz="0" w:space="0" w:color="auto"/>
        <w:left w:val="none" w:sz="0" w:space="0" w:color="auto"/>
        <w:bottom w:val="none" w:sz="0" w:space="0" w:color="auto"/>
        <w:right w:val="none" w:sz="0" w:space="0" w:color="auto"/>
      </w:divBdr>
    </w:div>
    <w:div w:id="881407765">
      <w:bodyDiv w:val="1"/>
      <w:marLeft w:val="0"/>
      <w:marRight w:val="0"/>
      <w:marTop w:val="0"/>
      <w:marBottom w:val="0"/>
      <w:divBdr>
        <w:top w:val="none" w:sz="0" w:space="0" w:color="auto"/>
        <w:left w:val="none" w:sz="0" w:space="0" w:color="auto"/>
        <w:bottom w:val="none" w:sz="0" w:space="0" w:color="auto"/>
        <w:right w:val="none" w:sz="0" w:space="0" w:color="auto"/>
      </w:divBdr>
    </w:div>
    <w:div w:id="967667401">
      <w:bodyDiv w:val="1"/>
      <w:marLeft w:val="0"/>
      <w:marRight w:val="0"/>
      <w:marTop w:val="0"/>
      <w:marBottom w:val="0"/>
      <w:divBdr>
        <w:top w:val="none" w:sz="0" w:space="0" w:color="auto"/>
        <w:left w:val="none" w:sz="0" w:space="0" w:color="auto"/>
        <w:bottom w:val="none" w:sz="0" w:space="0" w:color="auto"/>
        <w:right w:val="none" w:sz="0" w:space="0" w:color="auto"/>
      </w:divBdr>
    </w:div>
    <w:div w:id="975984677">
      <w:bodyDiv w:val="1"/>
      <w:marLeft w:val="0"/>
      <w:marRight w:val="0"/>
      <w:marTop w:val="0"/>
      <w:marBottom w:val="0"/>
      <w:divBdr>
        <w:top w:val="none" w:sz="0" w:space="0" w:color="auto"/>
        <w:left w:val="none" w:sz="0" w:space="0" w:color="auto"/>
        <w:bottom w:val="none" w:sz="0" w:space="0" w:color="auto"/>
        <w:right w:val="none" w:sz="0" w:space="0" w:color="auto"/>
      </w:divBdr>
    </w:div>
    <w:div w:id="1455320248">
      <w:bodyDiv w:val="1"/>
      <w:marLeft w:val="0"/>
      <w:marRight w:val="0"/>
      <w:marTop w:val="0"/>
      <w:marBottom w:val="0"/>
      <w:divBdr>
        <w:top w:val="none" w:sz="0" w:space="0" w:color="auto"/>
        <w:left w:val="none" w:sz="0" w:space="0" w:color="auto"/>
        <w:bottom w:val="none" w:sz="0" w:space="0" w:color="auto"/>
        <w:right w:val="none" w:sz="0" w:space="0" w:color="auto"/>
      </w:divBdr>
    </w:div>
    <w:div w:id="1502811949">
      <w:bodyDiv w:val="1"/>
      <w:marLeft w:val="0"/>
      <w:marRight w:val="0"/>
      <w:marTop w:val="0"/>
      <w:marBottom w:val="0"/>
      <w:divBdr>
        <w:top w:val="none" w:sz="0" w:space="0" w:color="auto"/>
        <w:left w:val="none" w:sz="0" w:space="0" w:color="auto"/>
        <w:bottom w:val="none" w:sz="0" w:space="0" w:color="auto"/>
        <w:right w:val="none" w:sz="0" w:space="0" w:color="auto"/>
      </w:divBdr>
    </w:div>
    <w:div w:id="1927615413">
      <w:bodyDiv w:val="1"/>
      <w:marLeft w:val="0"/>
      <w:marRight w:val="0"/>
      <w:marTop w:val="0"/>
      <w:marBottom w:val="0"/>
      <w:divBdr>
        <w:top w:val="none" w:sz="0" w:space="0" w:color="auto"/>
        <w:left w:val="none" w:sz="0" w:space="0" w:color="auto"/>
        <w:bottom w:val="none" w:sz="0" w:space="0" w:color="auto"/>
        <w:right w:val="none" w:sz="0" w:space="0" w:color="auto"/>
      </w:divBdr>
    </w:div>
    <w:div w:id="195752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Harut2017</dc:creator>
  <cp:keywords/>
  <dc:description/>
  <cp:lastModifiedBy>user</cp:lastModifiedBy>
  <cp:revision>138</cp:revision>
  <dcterms:created xsi:type="dcterms:W3CDTF">2022-05-04T14:53:00Z</dcterms:created>
  <dcterms:modified xsi:type="dcterms:W3CDTF">2025-02-10T11:46:00Z</dcterms:modified>
</cp:coreProperties>
</file>